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31ADC823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528C8">
        <w:rPr>
          <w:rFonts w:ascii="Times New Roman" w:hAnsi="Times New Roman"/>
          <w:sz w:val="24"/>
          <w:szCs w:val="24"/>
        </w:rPr>
        <w:t xml:space="preserve">оказание услуг по аренде спецтехники </w:t>
      </w:r>
      <w:bookmarkStart w:id="0" w:name="_GoBack"/>
      <w:bookmarkEnd w:id="0"/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3FD7"/>
    <w:rsid w:val="007A6939"/>
    <w:rsid w:val="007B7647"/>
    <w:rsid w:val="007F4E77"/>
    <w:rsid w:val="008528C8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47491"/>
    <w:rsid w:val="00D75565"/>
    <w:rsid w:val="00DF3BFB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30BDC-FEB0-49E1-B5F1-AAB41E531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Соловых Елена Владимировна</cp:lastModifiedBy>
  <cp:revision>13</cp:revision>
  <cp:lastPrinted>2018-01-11T10:57:00Z</cp:lastPrinted>
  <dcterms:created xsi:type="dcterms:W3CDTF">2021-06-30T06:47:00Z</dcterms:created>
  <dcterms:modified xsi:type="dcterms:W3CDTF">2026-05-06T11:15:00Z</dcterms:modified>
</cp:coreProperties>
</file>