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29C07" w14:textId="77777777" w:rsidR="00AA73F9" w:rsidRPr="00DC0CC0" w:rsidRDefault="00AA73F9" w:rsidP="00AA73F9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DC0CC0">
        <w:rPr>
          <w:rFonts w:ascii="Times New Roman" w:hAnsi="Times New Roman"/>
          <w:sz w:val="24"/>
          <w:szCs w:val="24"/>
        </w:rPr>
        <w:t xml:space="preserve">Приложение № </w:t>
      </w:r>
      <w:r w:rsidR="00BA16A1">
        <w:rPr>
          <w:rFonts w:ascii="Times New Roman" w:hAnsi="Times New Roman"/>
          <w:sz w:val="24"/>
          <w:szCs w:val="24"/>
        </w:rPr>
        <w:t>5</w:t>
      </w:r>
    </w:p>
    <w:tbl>
      <w:tblPr>
        <w:tblW w:w="10329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5"/>
        <w:gridCol w:w="6580"/>
        <w:gridCol w:w="1780"/>
        <w:gridCol w:w="1780"/>
        <w:gridCol w:w="174"/>
      </w:tblGrid>
      <w:tr w:rsidR="004123D1" w:rsidRPr="005E4820" w14:paraId="1BE86901" w14:textId="77777777" w:rsidTr="00057E9F">
        <w:trPr>
          <w:trHeight w:val="690"/>
        </w:trPr>
        <w:tc>
          <w:tcPr>
            <w:tcW w:w="103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E8B2C0" w14:textId="77777777" w:rsidR="004123D1" w:rsidRDefault="008844D3" w:rsidP="00405A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Объем услуг по программам страхования</w:t>
            </w:r>
          </w:p>
          <w:p w14:paraId="431E537B" w14:textId="77777777" w:rsidR="00057E9F" w:rsidRDefault="00057E9F" w:rsidP="00405A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14:paraId="7D756674" w14:textId="77777777" w:rsidR="004123D1" w:rsidRPr="005E4820" w:rsidRDefault="004123D1" w:rsidP="00405A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057E9F" w:rsidRPr="00E77454" w14:paraId="5F054C95" w14:textId="77777777" w:rsidTr="00057E9F">
        <w:trPr>
          <w:gridBefore w:val="1"/>
          <w:gridAfter w:val="1"/>
          <w:wBefore w:w="15" w:type="dxa"/>
          <w:wAfter w:w="174" w:type="dxa"/>
          <w:trHeight w:val="795"/>
        </w:trPr>
        <w:tc>
          <w:tcPr>
            <w:tcW w:w="6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3E10FE64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Объем услуг по программам страхования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2CFC108E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Объем программы VIP</w:t>
            </w:r>
          </w:p>
        </w:tc>
        <w:tc>
          <w:tcPr>
            <w:tcW w:w="17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5D13E356" w14:textId="1C9FD09E" w:rsidR="00057E9F" w:rsidRPr="00057E9F" w:rsidRDefault="00057E9F" w:rsidP="00BA16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Объем программы Бизнес, Стандарт</w:t>
            </w:r>
            <w:r w:rsidR="00E7745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(Плюс)</w:t>
            </w:r>
          </w:p>
        </w:tc>
      </w:tr>
      <w:tr w:rsidR="00057E9F" w:rsidRPr="00E77454" w14:paraId="481B6081" w14:textId="77777777" w:rsidTr="00057E9F">
        <w:trPr>
          <w:gridBefore w:val="1"/>
          <w:gridAfter w:val="1"/>
          <w:wBefore w:w="15" w:type="dxa"/>
          <w:wAfter w:w="174" w:type="dxa"/>
          <w:trHeight w:val="509"/>
        </w:trPr>
        <w:tc>
          <w:tcPr>
            <w:tcW w:w="6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57D102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FA349B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C11A50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</w:tr>
      <w:tr w:rsidR="00057E9F" w:rsidRPr="00057E9F" w14:paraId="3010A0CE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101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5D520ED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Амбулаторно-поликлиническая помощь</w:t>
            </w:r>
          </w:p>
        </w:tc>
      </w:tr>
      <w:tr w:rsidR="00057E9F" w:rsidRPr="00057E9F" w14:paraId="48444775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F5CFFD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Первичные и повторные приемы и консультации специалистов: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38C585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FE6A63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7C63BB41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763821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терапевт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544805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5BAF5F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341CE2A9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13B49C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гастроэнтеролог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04923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6A6E78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55D4D9DB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04AE7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кардиолог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67421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920BA0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3823514C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B69381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эндокринолог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4599C0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282514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0071BF5F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F2B324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невролог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CF4073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E8437D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7AC53D1A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C75264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невропатолог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B0869E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293AE5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10D37B70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C60D72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ревматолог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FECA1E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49CDCE9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21D5A6AF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333249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хирург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1CCFA4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56BE77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1E45D98C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685E0B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травматолог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EC96FF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69AE06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61D15B6E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B7A0A1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ортопед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9A3959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96E4B9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40DCDD4D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AD7D14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проктолог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A4343F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750F68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28A15020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22A89D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уролог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AB8079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6CA275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7B686428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8BAB93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нефролог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41F8F9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F948BD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0219E915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D74924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отоларинголог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1DD899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80B3C6D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1D390008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0F890C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офтальмолог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095099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65FA1E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66A3B21A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C2F00D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гинеколог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7FF599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FD9E03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24CDE3F2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F4878E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иммунолог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0132F2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0C3805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14B73C55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AE8360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аллерголог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F29FCB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E8DEC7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48753A14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9239A8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гематолог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BAC564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333B43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51AA4FB8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41E8B5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дерматолог, дерматовенеролог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894F00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A8BEBE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6FA1231B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C137BD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пульмонолог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8404BB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B6672F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10B69C15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CCA305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инфекционист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96B2FC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C5D41EB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7344AB7C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8E7E96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онколог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9B19BC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370195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26E0A976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73A5A4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физиотерапевт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A64623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DDAA71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745EAD63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D1E9BD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маммолог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00B147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09DE4C8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015A554C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2E9BFC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сосудистый хирург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22F779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7CD092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0EDA0CD4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86F970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гепатолог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1BF357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5311AD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340CC9FD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2ADD55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логопед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79E830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CD38E7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514032AB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ADC11B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миколог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D60C9D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AEBAC7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5DE5FEFF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E4A3D0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психиатр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6D264D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63133D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6AC3D124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7475F2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психоневролог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DDA1AD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903EBD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2DE85EDC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3B5546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психотерапевт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4360A9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DFDB2F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36ADD6FB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8BFC68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фтизиатр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5EFD7F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E2FB133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25C52F0B" w14:textId="77777777" w:rsidTr="00057E9F">
        <w:trPr>
          <w:gridBefore w:val="1"/>
          <w:gridAfter w:val="1"/>
          <w:wBefore w:w="15" w:type="dxa"/>
          <w:wAfter w:w="174" w:type="dxa"/>
          <w:trHeight w:val="52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1D32ED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Диагностика ЗППП (исследования методом ПЦР) без ограничений по медицинским показаниям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377C78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AF07A6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60FB770D" w14:textId="77777777" w:rsidTr="00057E9F">
        <w:trPr>
          <w:gridBefore w:val="1"/>
          <w:gridAfter w:val="1"/>
          <w:wBefore w:w="15" w:type="dxa"/>
          <w:wAfter w:w="174" w:type="dxa"/>
          <w:trHeight w:val="525"/>
        </w:trPr>
        <w:tc>
          <w:tcPr>
            <w:tcW w:w="65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AA7444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Диагностика ЗППП (исследования методом ПЦР) - не более 5 инфекций 1 раз в год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3B222D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9B1182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1342AA56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130ADC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Лабораторные и инструментальные исследования: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946B4B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E50020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6B8CB4A6" w14:textId="77777777" w:rsidTr="00057E9F">
        <w:trPr>
          <w:gridBefore w:val="1"/>
          <w:gridAfter w:val="1"/>
          <w:wBefore w:w="15" w:type="dxa"/>
          <w:wAfter w:w="174" w:type="dxa"/>
          <w:trHeight w:val="103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8D6F7E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cерологические (в том числе диагностика ВИЧ, сифилиса, гепатитов «В» и «С» по медпоказаниям, при подготовке к операциям, эндоскопическим исследованиям и госпитализации, если таковая предусмотрена программой страхования)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FB3533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334CC42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5980C616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FB38BF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бактериологические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BCB55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861FD9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343D5D74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3C164E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биопсия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307FC8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A30681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0981D358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36F5C5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биохимические исследования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7F5D1C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23CD25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090EEB9C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9594B5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гистологические исследования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76D75F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311567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1651413A" w14:textId="77777777" w:rsidTr="00057E9F">
        <w:trPr>
          <w:gridBefore w:val="1"/>
          <w:gridAfter w:val="1"/>
          <w:wBefore w:w="15" w:type="dxa"/>
          <w:wAfter w:w="174" w:type="dxa"/>
          <w:trHeight w:val="52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717553" w14:textId="77777777" w:rsidR="00057E9F" w:rsidRPr="00057E9F" w:rsidRDefault="00057E9F" w:rsidP="00BA16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гормональные исследования (в том числе и гормоны щитовидной железы и ТТГ)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AEA6B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3F028B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5B8DF04B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40006C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ДНК-диагностика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5D0B79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C8DEB70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29C23FEA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484775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иммунологические исследования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EA4804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D9ACAD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19826FBC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1AD066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исследование крови на аллергены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B98B1B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1A7189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133DFE98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054668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кожное скарификационное аллергологическое обследование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6AC5B8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2FF7B0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4C136B80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5CD706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B1D7CD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B0860C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78423517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0FF1FB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КТ, МРТ, ЯМРТ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C2F3E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1427A8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0F1A5584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FBA420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лазерная диагностика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D42157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0FC58D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1267ADF1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4F71A4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лазерная терапия крови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C74C0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BCDC99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3AE214D3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88BE5F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лучевая диагностика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FC0D1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8F84B0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588E9949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45C809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ультразвуковая диагностика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17AB88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1C44F6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25DFEC20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9B728A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функциональная диагностика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85FCFC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473C44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3282FDA7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723F00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маммография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E79F65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DAA89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3BBB2C8A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49C41C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микробиологические исследования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F55B36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B8F5D0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79C4309A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A88D44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общая клиническую лабораторную диагностику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402917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754AD2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5DDDE40E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898DBC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онкомаркеры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0F6700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EF2EA8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775137BD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82E50C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склеротерапия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99CFC8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C4FE01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6C71ADD3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D44387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ультразвуковая диагностика (в том числе УЗДГ сосудов)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2F3AE1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F2A35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44449CE1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267ADA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цитологические исследования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43D922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EDC252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521C5C73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433C75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эндоскопические исследования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730A62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61F5B8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1A89C4DA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1381FE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энцефалограмма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6EBB6C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190962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0B19A0BA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51A747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Ангиологические иследования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8B1E99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2171D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235CBA36" w14:textId="77777777" w:rsidTr="00057E9F">
        <w:trPr>
          <w:gridBefore w:val="1"/>
          <w:gridAfter w:val="1"/>
          <w:wBefore w:w="15" w:type="dxa"/>
          <w:wAfter w:w="174" w:type="dxa"/>
          <w:trHeight w:val="52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37A70E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Физиолечение (электро-, свето-,магнито-, звуко- и лазеротерапия, теплолечение, ингаляция) без ограничений по медицинским показаниям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10B9B8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B1CEF1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7363DADF" w14:textId="77777777" w:rsidTr="00057E9F">
        <w:trPr>
          <w:gridBefore w:val="1"/>
          <w:gridAfter w:val="1"/>
          <w:wBefore w:w="15" w:type="dxa"/>
          <w:wAfter w:w="174" w:type="dxa"/>
          <w:trHeight w:val="52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60681C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Физиолечение (электро-, свето-,магнито-, звуко- и лазеротерапия, теплолечение, ингаляция) 1 раз в год по 10 сеансов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86C062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8F2AA5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7C1F57D9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D0A288" w14:textId="77777777" w:rsidR="00057E9F" w:rsidRPr="00057E9F" w:rsidRDefault="00057E9F" w:rsidP="00BA16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ЛФК, лечебный массаж без ограничений по медицинским показаниям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F82F9E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47B60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359381C5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7A2534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ЛФК, лечебный массаж 1 раз в год по 10 сеансов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F22205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0FE366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119410C9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E62181" w14:textId="77777777" w:rsidR="00057E9F" w:rsidRPr="00057E9F" w:rsidRDefault="00057E9F" w:rsidP="00BA16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Иглорефлексотерапия без ограничений по медицинским показаниям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A041E1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0C43DC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0F85B4B1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54BBE5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Мануальная терапия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B927F7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3F1E9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1BAEF2BD" w14:textId="77777777" w:rsidTr="00057E9F">
        <w:trPr>
          <w:gridBefore w:val="1"/>
          <w:gridAfter w:val="1"/>
          <w:wBefore w:w="15" w:type="dxa"/>
          <w:wAfter w:w="174" w:type="dxa"/>
          <w:trHeight w:val="52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71AD5D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Ударно-волновая терапия в амбулаторно-поликлинических условиях по медицинским показаниям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149210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346261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1BCFDF1B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A30BC9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Лечение кожных заболеваний (микозы, псориаз, экзема и неродермит)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07F0AB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6A89102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4280EDE7" w14:textId="77777777" w:rsidTr="00057E9F">
        <w:trPr>
          <w:gridBefore w:val="1"/>
          <w:gridAfter w:val="1"/>
          <w:wBefore w:w="15" w:type="dxa"/>
          <w:wAfter w:w="174" w:type="dxa"/>
          <w:trHeight w:val="78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AEDF6F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Диагностика и лечение кондилом и папиллом, мозолей, бородавок, контагиозных моллюсков, невусов, акне, халязионов по медицинским показаниям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BE69E3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6F0E4A8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0A8C677C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338DD5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Эндовазальная склеротерапия - по медицинским показаниям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D51931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344D75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41BFE386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6ABBC4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Обследование и лечение нейрообменно-эндокринного синдрома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B21F20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60EF0F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1CD38F04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8853AF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Комплексные аппаратные методы лечения мочеполовой системы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FF4FC4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A40152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37057FEF" w14:textId="77777777" w:rsidTr="00057E9F">
        <w:trPr>
          <w:gridBefore w:val="1"/>
          <w:gridAfter w:val="1"/>
          <w:wBefore w:w="15" w:type="dxa"/>
          <w:wAfter w:w="174" w:type="dxa"/>
          <w:trHeight w:val="52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225954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Лечение сахарного диабета (впервые выявленного в течение действия договора)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C9D34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CBBADC1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4F42F523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09BDDA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Стационар одного дня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C53FB8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2A426B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32964BC8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C319B4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Демиеленизирующие заболевания ЦНС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BDEE01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604726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47F371FA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E5FC5D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Амбулаторное лечение гепатитов А, 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0F6B47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93676D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6C1228E0" w14:textId="77777777" w:rsidTr="00057E9F">
        <w:trPr>
          <w:gridBefore w:val="1"/>
          <w:gridAfter w:val="1"/>
          <w:wBefore w:w="15" w:type="dxa"/>
          <w:wAfter w:w="174" w:type="dxa"/>
          <w:trHeight w:val="52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685232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Лечение впервые выявленного в течение срока страхования сахарного диабета (амбулаторно-поликлиническое обслуживание)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2621D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ED924C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72157DF6" w14:textId="77777777" w:rsidTr="00057E9F">
        <w:trPr>
          <w:gridBefore w:val="1"/>
          <w:gridAfter w:val="1"/>
          <w:wBefore w:w="15" w:type="dxa"/>
          <w:wAfter w:w="174" w:type="dxa"/>
          <w:trHeight w:val="888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B70D38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Медицинские осмотры с целью оформления санаторно-курортных карт; справок для предоставления в ГИБДД (при наличии справок с места прописки из психо- и наркодиспансера); справок для занятий спортом - в ЛПУ по выбору Страховщика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82C9EC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8965DC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21B78111" w14:textId="77777777" w:rsidTr="00057E9F">
        <w:trPr>
          <w:gridBefore w:val="1"/>
          <w:gridAfter w:val="1"/>
          <w:wBefore w:w="15" w:type="dxa"/>
          <w:wAfter w:w="174" w:type="dxa"/>
          <w:trHeight w:val="78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8E4CCA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Хирургическое лазеролечение и использование радиоволнового скальпеля в гинекологии (по страховому случаю), если в программу включена плановая госпитализация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24B621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6BD42C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658EC203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101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17DF1E01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Стоматология</w:t>
            </w:r>
          </w:p>
        </w:tc>
      </w:tr>
      <w:tr w:rsidR="00057E9F" w:rsidRPr="00057E9F" w14:paraId="47A6D3ED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B5C907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Терапевтическое лечение заболеваний тканей парадонта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EDE683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B108AD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+</w:t>
            </w:r>
          </w:p>
        </w:tc>
      </w:tr>
      <w:tr w:rsidR="00057E9F" w:rsidRPr="00057E9F" w14:paraId="3BF3DAC7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1D0755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Лечение пульпита, периодонтита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AF38B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1FD9D1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+</w:t>
            </w:r>
          </w:p>
        </w:tc>
      </w:tr>
      <w:tr w:rsidR="00057E9F" w:rsidRPr="00057E9F" w14:paraId="6D5170E1" w14:textId="77777777" w:rsidTr="00057E9F">
        <w:trPr>
          <w:gridBefore w:val="1"/>
          <w:gridAfter w:val="1"/>
          <w:wBefore w:w="15" w:type="dxa"/>
          <w:wAfter w:w="174" w:type="dxa"/>
          <w:trHeight w:val="52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1CE973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Лечение воспалительных заболеваний слизистой оболочки полости рта (стоматит, гингивит).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349C80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648510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 </w:t>
            </w:r>
          </w:p>
        </w:tc>
      </w:tr>
      <w:tr w:rsidR="00057E9F" w:rsidRPr="00057E9F" w14:paraId="23A6B784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645F2C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Лечение острых состояний заболеваний тканей пародонта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A40980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0D70A1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+</w:t>
            </w:r>
          </w:p>
        </w:tc>
      </w:tr>
      <w:tr w:rsidR="00057E9F" w:rsidRPr="00057E9F" w14:paraId="2D013A38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DB136D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Применение химио- и светоотверждаемых материалов без ограничений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851995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3352ED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 </w:t>
            </w:r>
          </w:p>
        </w:tc>
      </w:tr>
      <w:tr w:rsidR="00057E9F" w:rsidRPr="00057E9F" w14:paraId="1CA4BFAC" w14:textId="77777777" w:rsidTr="00057E9F">
        <w:trPr>
          <w:gridBefore w:val="1"/>
          <w:gridAfter w:val="1"/>
          <w:wBefore w:w="15" w:type="dxa"/>
          <w:wAfter w:w="174" w:type="dxa"/>
          <w:trHeight w:val="52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23544E" w14:textId="77777777" w:rsidR="00057E9F" w:rsidRPr="00057E9F" w:rsidRDefault="00057E9F" w:rsidP="00BA16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Восстановление коронки зуба при разрушении не более чем на 50 % с использованием штифтовых конструкций, анкерных штифтов.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6605A3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F2F4C3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+</w:t>
            </w:r>
          </w:p>
        </w:tc>
      </w:tr>
      <w:tr w:rsidR="00057E9F" w:rsidRPr="00057E9F" w14:paraId="63C478F9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59F370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Пломбирование каналов, в т.ч. гуттаперчевыми штифтами и термофилами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DCF43E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92BF5F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+</w:t>
            </w:r>
          </w:p>
        </w:tc>
      </w:tr>
      <w:tr w:rsidR="00057E9F" w:rsidRPr="00057E9F" w14:paraId="47AA6254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61E405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Панорамный снимок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753515" w14:textId="77777777" w:rsidR="00057E9F" w:rsidRPr="00E77454" w:rsidRDefault="00057E9F" w:rsidP="00057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825957" w14:textId="77777777" w:rsidR="00057E9F" w:rsidRPr="00E77454" w:rsidRDefault="00057E9F" w:rsidP="00057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+</w:t>
            </w:r>
          </w:p>
        </w:tc>
      </w:tr>
      <w:tr w:rsidR="00057E9F" w:rsidRPr="00057E9F" w14:paraId="1616E930" w14:textId="77777777" w:rsidTr="00E77454">
        <w:trPr>
          <w:gridBefore w:val="1"/>
          <w:gridAfter w:val="1"/>
          <w:wBefore w:w="15" w:type="dxa"/>
          <w:wAfter w:w="174" w:type="dxa"/>
          <w:trHeight w:val="666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8B16F1" w14:textId="1CD5536D" w:rsidR="00057E9F" w:rsidRPr="00E77454" w:rsidRDefault="00057E9F" w:rsidP="00E77454">
            <w:pPr>
              <w:pStyle w:val="1"/>
              <w:spacing w:before="0" w:beforeAutospacing="0" w:after="525" w:afterAutospacing="0"/>
              <w:rPr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 w:rsidRPr="00E77454">
              <w:rPr>
                <w:b w:val="0"/>
                <w:bCs w:val="0"/>
                <w:color w:val="000000"/>
                <w:kern w:val="0"/>
                <w:sz w:val="20"/>
                <w:szCs w:val="20"/>
              </w:rPr>
              <w:t xml:space="preserve">Снятие зубных отложений, зубного камня </w:t>
            </w:r>
            <w:r w:rsidR="00E77454" w:rsidRPr="00E77454">
              <w:rPr>
                <w:b w:val="0"/>
                <w:bCs w:val="0"/>
                <w:color w:val="000000"/>
                <w:kern w:val="0"/>
                <w:sz w:val="20"/>
                <w:szCs w:val="20"/>
              </w:rPr>
              <w:t>аппаратом Air Flow</w:t>
            </w:r>
            <w:r w:rsidRPr="00E77454">
              <w:rPr>
                <w:b w:val="0"/>
                <w:bCs w:val="0"/>
                <w:color w:val="000000"/>
                <w:kern w:val="0"/>
                <w:sz w:val="20"/>
                <w:szCs w:val="20"/>
              </w:rPr>
              <w:t xml:space="preserve">2 раза в течение срока страхования с последующим покрытием зубов фторсодержащими препаратами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FC0100" w14:textId="77777777" w:rsidR="00057E9F" w:rsidRPr="00E77454" w:rsidRDefault="00057E9F" w:rsidP="00057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BF5B1B" w14:textId="77777777" w:rsidR="00057E9F" w:rsidRPr="00E77454" w:rsidRDefault="00057E9F" w:rsidP="00057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57E9F" w:rsidRPr="00057E9F" w14:paraId="67201CD6" w14:textId="77777777" w:rsidTr="00057E9F">
        <w:trPr>
          <w:gridBefore w:val="1"/>
          <w:gridAfter w:val="1"/>
          <w:wBefore w:w="15" w:type="dxa"/>
          <w:wAfter w:w="174" w:type="dxa"/>
          <w:trHeight w:val="525"/>
        </w:trPr>
        <w:tc>
          <w:tcPr>
            <w:tcW w:w="6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FC89C4" w14:textId="53DF08E6" w:rsidR="00057E9F" w:rsidRPr="00E77454" w:rsidRDefault="00057E9F" w:rsidP="00BA16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Снятие зубного камня </w:t>
            </w:r>
            <w:r w:rsidR="00E77454"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аппаратом Air Flow</w:t>
            </w:r>
            <w:r w:rsidR="00E77454"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раз в течение срока страхования с последующим покрытием зубов фторсодержащими препаратами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3DE7EF" w14:textId="77777777" w:rsidR="00057E9F" w:rsidRPr="00E77454" w:rsidRDefault="00057E9F" w:rsidP="00057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F7C3D2" w14:textId="77777777" w:rsidR="00057E9F" w:rsidRPr="00E77454" w:rsidRDefault="00057E9F" w:rsidP="00057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+ </w:t>
            </w:r>
          </w:p>
        </w:tc>
      </w:tr>
      <w:tr w:rsidR="00057E9F" w:rsidRPr="00057E9F" w14:paraId="4FB83120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FF3DDE" w14:textId="3C64218C" w:rsidR="00057E9F" w:rsidRPr="00E77454" w:rsidRDefault="00E77454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ан</w:t>
            </w:r>
            <w:r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есение</w:t>
            </w:r>
            <w:r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препарат</w:t>
            </w:r>
            <w:r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ов</w:t>
            </w:r>
            <w:r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обогащающи</w:t>
            </w:r>
            <w:r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эмаль фтором и кальцием.</w:t>
            </w:r>
            <w:r w:rsidR="00057E9F"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F55EB7" w14:textId="77777777" w:rsidR="00057E9F" w:rsidRPr="00E77454" w:rsidRDefault="00057E9F" w:rsidP="00057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3F6FFE" w14:textId="77777777" w:rsidR="00057E9F" w:rsidRPr="00E77454" w:rsidRDefault="00057E9F" w:rsidP="00057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57E9F" w:rsidRPr="00057E9F" w14:paraId="1BEE4356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4167E6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Хирургическая стоматология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3BC323" w14:textId="77777777" w:rsidR="00057E9F" w:rsidRPr="00E77454" w:rsidRDefault="00057E9F" w:rsidP="00057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B9F4B8" w14:textId="77777777" w:rsidR="00057E9F" w:rsidRPr="00E77454" w:rsidRDefault="00057E9F" w:rsidP="00057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+</w:t>
            </w:r>
          </w:p>
        </w:tc>
      </w:tr>
      <w:tr w:rsidR="00057E9F" w:rsidRPr="00057E9F" w14:paraId="0FCB5C37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9A03E6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Радиовизиографическая диагностика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94573D" w14:textId="77777777" w:rsidR="00057E9F" w:rsidRPr="00E77454" w:rsidRDefault="00057E9F" w:rsidP="00057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E379FA" w14:textId="77777777" w:rsidR="00057E9F" w:rsidRPr="00E77454" w:rsidRDefault="00057E9F" w:rsidP="00057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77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57E9F" w:rsidRPr="00057E9F" w14:paraId="7B0C66BC" w14:textId="77777777" w:rsidTr="00057E9F">
        <w:trPr>
          <w:gridBefore w:val="1"/>
          <w:gridAfter w:val="1"/>
          <w:wBefore w:w="15" w:type="dxa"/>
          <w:wAfter w:w="174" w:type="dxa"/>
          <w:trHeight w:val="525"/>
        </w:trPr>
        <w:tc>
          <w:tcPr>
            <w:tcW w:w="6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9D6F25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Удаление зубов (простое, сложное (ретинированных и дистопированных зубов)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BD84A8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96ECEF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+</w:t>
            </w:r>
          </w:p>
        </w:tc>
      </w:tr>
      <w:tr w:rsidR="00057E9F" w:rsidRPr="00057E9F" w14:paraId="21E9C6E6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CE394D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Лечение перикоронарита, прикорневых кист, вскрытие абсцессов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791450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70D3CFF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 </w:t>
            </w:r>
          </w:p>
        </w:tc>
      </w:tr>
      <w:tr w:rsidR="00057E9F" w:rsidRPr="00057E9F" w14:paraId="2F441A08" w14:textId="77777777" w:rsidTr="00057E9F">
        <w:trPr>
          <w:gridBefore w:val="1"/>
          <w:gridAfter w:val="1"/>
          <w:wBefore w:w="15" w:type="dxa"/>
          <w:wAfter w:w="174" w:type="dxa"/>
          <w:trHeight w:val="52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802B3E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Анестезия местная (аппликационная, инфильтрационная, проводниковая, интралигаментарная)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079A26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EB19F95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+</w:t>
            </w:r>
          </w:p>
        </w:tc>
      </w:tr>
      <w:tr w:rsidR="00057E9F" w:rsidRPr="00057E9F" w14:paraId="1B592795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A764F8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Рентгенологическая диагностика (в т.ч. радиовизиография)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D9638C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CCC974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 </w:t>
            </w:r>
          </w:p>
        </w:tc>
      </w:tr>
      <w:tr w:rsidR="00057E9F" w:rsidRPr="00057E9F" w14:paraId="3B3A2687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503AB2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Физиотерапевтическое стоматологическое лечение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E8A804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8263C5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+</w:t>
            </w:r>
          </w:p>
        </w:tc>
      </w:tr>
      <w:tr w:rsidR="00057E9F" w:rsidRPr="00057E9F" w14:paraId="293F1CD1" w14:textId="77777777" w:rsidTr="00057E9F">
        <w:trPr>
          <w:gridBefore w:val="1"/>
          <w:gridAfter w:val="1"/>
          <w:wBefore w:w="15" w:type="dxa"/>
          <w:wAfter w:w="174" w:type="dxa"/>
          <w:trHeight w:val="525"/>
        </w:trPr>
        <w:tc>
          <w:tcPr>
            <w:tcW w:w="65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E4D818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Организация экстренной стоматологической помощи в ночное время, включая транспортировку в пределах МКАД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42DC66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E0DFA10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38EF02C3" w14:textId="77777777" w:rsidTr="00057E9F">
        <w:trPr>
          <w:gridBefore w:val="1"/>
          <w:gridAfter w:val="1"/>
          <w:wBefore w:w="15" w:type="dxa"/>
          <w:wAfter w:w="174" w:type="dxa"/>
          <w:trHeight w:val="52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75415211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Стационарная помощь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65F655B4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Плановая и экстренная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3642BA3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Плановая и экстренная</w:t>
            </w:r>
          </w:p>
        </w:tc>
      </w:tr>
      <w:tr w:rsidR="00057E9F" w:rsidRPr="00057E9F" w14:paraId="30870C24" w14:textId="77777777" w:rsidTr="00057E9F">
        <w:trPr>
          <w:gridBefore w:val="1"/>
          <w:gridAfter w:val="1"/>
          <w:wBefore w:w="15" w:type="dxa"/>
          <w:wAfter w:w="174" w:type="dxa"/>
          <w:trHeight w:val="12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49B573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Размещение в двухместных палатах, если при поступлении в связи с отсутствием мест в палате повышенной комфортности пациента разместили в многоместной палате, то Страховщик в течение 3 суток решает вопрос возможности перевода Застрахованного в палату с количеством мест, оговоренных в договоре.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C2E8F9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707D64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489D3FF3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E99E5E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Размещение в многоместных палатах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6D4C18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0D2DA7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061BE991" w14:textId="77777777" w:rsidTr="00057E9F">
        <w:trPr>
          <w:gridBefore w:val="1"/>
          <w:gridAfter w:val="1"/>
          <w:wBefore w:w="15" w:type="dxa"/>
          <w:wAfter w:w="174" w:type="dxa"/>
          <w:trHeight w:val="78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AB36C7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Лабораторные и диагностические исследования, проводимые по поводу заболевания, послужившего основанием для госпитализации в отделения следующего профиля: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61408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F5DC94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2CDBB1AB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DC244F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терапия (общая)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69D339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D91A89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58D2D1E7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3BB3EF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кардиология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727DE4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5451CC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6A921D66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CB801C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ревматология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FE68F1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0CDD49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1910F342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7EB0C5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гастроэнтерология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501975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ED7793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46BD2079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50EEF0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пульмонология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EB3D5C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9DD9E6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66B0D401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93AC94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эндокринология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5095D1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90238E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12D737EB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C206E7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нефрология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8F8BE8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F721C4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0D5AE2E8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88F26F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неврология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C971C7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1EB6E3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5CE83A07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BF99D9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инфекционные болезни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7E032F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4CE489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16A41A3C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070BDD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травматология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5EF7A6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4F7765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04146B75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8F40A5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урология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AFD369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4E11F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3F15A441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6B247F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хирургия (общая)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63F06F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0B9311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5353A23B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4B2A7B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сосудистая хирургия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A9747F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E6EE60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7CB7C1EB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83849B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проктология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82F99D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AEC490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2BCEE9C6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974D02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гинекология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720A49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017414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36EDC18A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EB27D9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отоларингология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647E48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4D70D0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59D672C4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26AD36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офтальмология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CFE7E8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006959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50D97AC7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FDB7BA" w14:textId="77777777" w:rsidR="00057E9F" w:rsidRPr="00057E9F" w:rsidRDefault="00057E9F" w:rsidP="00057E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дерматология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7E0AF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77D955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63756115" w14:textId="77777777" w:rsidTr="00057E9F">
        <w:trPr>
          <w:gridBefore w:val="1"/>
          <w:gridAfter w:val="1"/>
          <w:wBefore w:w="15" w:type="dxa"/>
          <w:wAfter w:w="174" w:type="dxa"/>
          <w:trHeight w:val="103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480985" w14:textId="77777777" w:rsidR="00057E9F" w:rsidRPr="00057E9F" w:rsidRDefault="00057E9F" w:rsidP="00BA16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Хирургическое и консервативное лечение (в том числе проводимое в условиях отделения реанимации и/или интенсивной терапии) в необходимом объеме, применение лазерных установок в хирургии и гинекологии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A21C5D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270EF3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15933096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1A568B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Реконструктивно-оперативное лечение опорно-двигательного аппарата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76EC42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52910B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55B013DC" w14:textId="77777777" w:rsidTr="00057E9F">
        <w:trPr>
          <w:gridBefore w:val="1"/>
          <w:gridAfter w:val="1"/>
          <w:wBefore w:w="15" w:type="dxa"/>
          <w:wAfter w:w="174" w:type="dxa"/>
          <w:trHeight w:val="52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BB98F3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Хирургические операции, связанные с заболеваниями сердца и сосудов (в том числе АКШ)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E76D6F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5DF5EB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6FF968E6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F6B071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Нейрохирургические операции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DBD0DE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E8AB1D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57E587F0" w14:textId="77777777" w:rsidTr="00057E9F">
        <w:trPr>
          <w:gridBefore w:val="1"/>
          <w:gridAfter w:val="1"/>
          <w:wBefore w:w="15" w:type="dxa"/>
          <w:wAfter w:w="174" w:type="dxa"/>
          <w:trHeight w:val="52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3A38F0" w14:textId="77777777" w:rsidR="00057E9F" w:rsidRPr="00057E9F" w:rsidRDefault="00057E9F" w:rsidP="00BA16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Операции по поводу катаракты (за исключ</w:t>
            </w:r>
            <w:r w:rsidR="00BA16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ени</w:t>
            </w: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ем стоимости искусственного хрусталика)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A732EB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593224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061E1E99" w14:textId="77777777" w:rsidTr="00057E9F">
        <w:trPr>
          <w:gridBefore w:val="1"/>
          <w:gridAfter w:val="1"/>
          <w:wBefore w:w="15" w:type="dxa"/>
          <w:wAfter w:w="174" w:type="dxa"/>
          <w:trHeight w:val="12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9CDB94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Лечебно-диагностические манипуляции и оперативные вмешательства в течение 12 часов с момента госпитализации, включая стоимость протезов, эндопротезов, имплантантов (в том числе наборов для остеосинтеза и фиксации, ангиографии, ангиопластики и стентирования) при экстренной госпитализации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A08AFD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00FE08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6C772CCF" w14:textId="77777777" w:rsidTr="00057E9F">
        <w:trPr>
          <w:gridBefore w:val="1"/>
          <w:gridAfter w:val="1"/>
          <w:wBefore w:w="15" w:type="dxa"/>
          <w:wAfter w:w="174" w:type="dxa"/>
          <w:trHeight w:val="780"/>
        </w:trPr>
        <w:tc>
          <w:tcPr>
            <w:tcW w:w="65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889512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Физиотерапия (электро-, свето-,магнито-, звуко- и лазеротерапия, теплолечение, ингаляция), ЛФК в группе,  лечебный массаж, классическая корпоральная иглорефлексотерапия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CBA3F0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5D0434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62510730" w14:textId="77777777" w:rsidTr="00057E9F">
        <w:trPr>
          <w:gridBefore w:val="1"/>
          <w:gridAfter w:val="1"/>
          <w:wBefore w:w="15" w:type="dxa"/>
          <w:wAfter w:w="174" w:type="dxa"/>
          <w:trHeight w:val="78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FEECF2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Мануальная терапия - по назначению врача, в случаях, когда эти процедуры необходимы для лечения заболевания, послужившего причиной госпитализации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D4E18B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9DD8557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647DDAE5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8D9933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Внутривенная лазерная терапия (стационарное обслуживание)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3B0E6C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A5175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591D1282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435F21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Лечебное питание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A549F4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131518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58840847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5BE86E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Уход медицинского персонала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F0B0AF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B6F28D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4DC37864" w14:textId="77777777" w:rsidTr="00057E9F">
        <w:trPr>
          <w:gridBefore w:val="1"/>
          <w:gridAfter w:val="1"/>
          <w:wBefore w:w="15" w:type="dxa"/>
          <w:wAfter w:w="174" w:type="dxa"/>
          <w:trHeight w:val="52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3E6BC6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Стационарная стабилизация обострений хронических заболеваний при угрозе жизни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B97EEB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46DE1B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7A70E576" w14:textId="77777777" w:rsidTr="00057E9F">
        <w:trPr>
          <w:gridBefore w:val="1"/>
          <w:gridAfter w:val="1"/>
          <w:wBefore w:w="15" w:type="dxa"/>
          <w:wAfter w:w="174" w:type="dxa"/>
          <w:trHeight w:val="52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EE7236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Госпитализация в случаях, когда проведение диагностических и/или лечебных манипуляций возможно только в стационарных условиях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A0724E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4E21BC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687AA0EE" w14:textId="77777777" w:rsidTr="00057E9F">
        <w:trPr>
          <w:gridBefore w:val="1"/>
          <w:gridAfter w:val="1"/>
          <w:wBefore w:w="15" w:type="dxa"/>
          <w:wAfter w:w="174" w:type="dxa"/>
          <w:trHeight w:val="180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1FDA99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исключительных случаях (по жизненным показаниям) экстренная госпитализация в ближайшую к месту нахождения застрахованного городскую больницу, способную оказать соответствующую помощь, в том числе с использованием услуг городской станции скорой медицинской помощи. В дальнейшем застрахованный, с учетом его желания и состояния здоровья, может быть переведен Страховщиком в лечебное учреждение из числа предусмотренных в программе.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120DCD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A852BB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64644DCE" w14:textId="77777777" w:rsidTr="00057E9F">
        <w:trPr>
          <w:gridBefore w:val="1"/>
          <w:gridAfter w:val="1"/>
          <w:wBefore w:w="15" w:type="dxa"/>
          <w:wAfter w:w="174" w:type="dxa"/>
          <w:trHeight w:val="154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7CB1DD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Плановая госпитализация организуется Страховщиком по направлению лечащего врача на основании: амбулаторной карты или выписки из нее, содержащей все необходимые результаты догоспитального обследования. Такой вид госпитализации производится в стационар из числа указанных в программе, а, при невозможности, в иной стационар по согласованию с Застрахованным. Сроки госпитализации определяются индивидуально.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C0383D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63A448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57E9F" w:rsidRPr="00057E9F" w14:paraId="67758DAC" w14:textId="77777777" w:rsidTr="00057E9F">
        <w:trPr>
          <w:gridBefore w:val="1"/>
          <w:gridAfter w:val="1"/>
          <w:wBefore w:w="15" w:type="dxa"/>
          <w:wAfter w:w="174" w:type="dxa"/>
          <w:trHeight w:val="52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09B259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Оказание услуг по обследованию и лечению неосложненного сахарного диабета, за исключением лекарственного обеспечения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0BEA5B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2A7FCC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13037AE4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C8F426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Стационарное лечение гепатитов А, 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4B2886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15E8AE7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7498153D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101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078E2E6F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Помощь на дому</w:t>
            </w:r>
          </w:p>
        </w:tc>
      </w:tr>
      <w:tr w:rsidR="00057E9F" w:rsidRPr="00057E9F" w14:paraId="587F6C8E" w14:textId="77777777" w:rsidTr="00057E9F">
        <w:trPr>
          <w:gridBefore w:val="1"/>
          <w:gridAfter w:val="1"/>
          <w:wBefore w:w="15" w:type="dxa"/>
          <w:wAfter w:w="174" w:type="dxa"/>
          <w:trHeight w:val="78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73B8DA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Помощь на дому Застрахованным, которые по состоянию здоровья, характеру заболевания не могут посетить поликлинику, нуждаются в постельном режиме, наблюдении врача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87480E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E41827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769D42E0" w14:textId="77777777" w:rsidTr="00057E9F">
        <w:trPr>
          <w:gridBefore w:val="1"/>
          <w:gridAfter w:val="1"/>
          <w:wBefore w:w="15" w:type="dxa"/>
          <w:wAfter w:w="174" w:type="dxa"/>
          <w:trHeight w:val="78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745C01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Помощь на дому оказывается: в Москве – в радиусе 30 км от МКАД, в Санкт-Петербурге - в пределах 30 км от КАД (по адресу проживания), в др. городах - в пределах адм. границ города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FA52B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44848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195E0B23" w14:textId="77777777" w:rsidTr="00057E9F">
        <w:trPr>
          <w:gridBefore w:val="1"/>
          <w:gridAfter w:val="1"/>
          <w:wBefore w:w="15" w:type="dxa"/>
          <w:wAfter w:w="174" w:type="dxa"/>
          <w:trHeight w:val="52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1B73AE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Возможность вызова врача-терапевта в выходной день и праздничный день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319EC5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CA4CD20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 </w:t>
            </w:r>
          </w:p>
        </w:tc>
      </w:tr>
      <w:tr w:rsidR="00057E9F" w:rsidRPr="00057E9F" w14:paraId="38B401A6" w14:textId="77777777" w:rsidTr="00057E9F">
        <w:trPr>
          <w:gridBefore w:val="1"/>
          <w:gridAfter w:val="1"/>
          <w:wBefore w:w="15" w:type="dxa"/>
          <w:wAfter w:w="174" w:type="dxa"/>
          <w:trHeight w:val="52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DDEE45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Возможность консультации узких специалистов и забор анализов на дому по назначению лечащего врача и согласованию со Страховщиком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0A9B85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FCF79C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 </w:t>
            </w:r>
          </w:p>
        </w:tc>
      </w:tr>
      <w:tr w:rsidR="00057E9F" w:rsidRPr="00057E9F" w14:paraId="3BAE0A04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101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6CB01F4F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Скорая помощь</w:t>
            </w:r>
          </w:p>
        </w:tc>
      </w:tr>
      <w:tr w:rsidR="00057E9F" w:rsidRPr="00057E9F" w14:paraId="445D5B43" w14:textId="77777777" w:rsidTr="00057E9F">
        <w:trPr>
          <w:gridBefore w:val="1"/>
          <w:gridAfter w:val="1"/>
          <w:wBefore w:w="15" w:type="dxa"/>
          <w:wAfter w:w="174" w:type="dxa"/>
          <w:trHeight w:val="52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C32016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Скорая и неотложная медицинская помощь оказывается при состояниях, угрожающих здоровью и жизни Застрахованного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B29D4C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493404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74D4567B" w14:textId="77777777" w:rsidTr="00057E9F">
        <w:trPr>
          <w:gridBefore w:val="1"/>
          <w:gridAfter w:val="1"/>
          <w:wBefore w:w="15" w:type="dxa"/>
          <w:wAfter w:w="174" w:type="dxa"/>
          <w:trHeight w:val="52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830310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Действует: в Москве и МО – в радиусе 30/50 км от МКАД (в зависимости от уровня программы), в др. городах - в пределах адм. границ города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1961F7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D022D0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15FAEFC5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06B37C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Выезд бригады скорой и неотложной медицинской помощи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2046D5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4A285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671AEA9D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CD21C5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Осмотр врача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956E2B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B014CD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1654136B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A789D7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диагностических мероприятий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5FB9CC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67A5E6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7D05A9DE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799F74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Купирование неотложного состояния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E6E5B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08006F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057E9F" w:rsidRPr="00057E9F" w14:paraId="2DD77C2B" w14:textId="77777777" w:rsidTr="00057E9F">
        <w:trPr>
          <w:gridBefore w:val="1"/>
          <w:gridAfter w:val="1"/>
          <w:wBefore w:w="15" w:type="dxa"/>
          <w:wAfter w:w="174" w:type="dxa"/>
          <w:trHeight w:val="3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529A1D" w14:textId="77777777" w:rsidR="00057E9F" w:rsidRPr="00057E9F" w:rsidRDefault="00057E9F" w:rsidP="00057E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57E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Медицинская транспортировка Застрахованного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EF3D1A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07DDDF" w14:textId="77777777" w:rsidR="00057E9F" w:rsidRPr="00057E9F" w:rsidRDefault="00057E9F" w:rsidP="00057E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7E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</w:tbl>
    <w:p w14:paraId="3EC35463" w14:textId="77777777" w:rsidR="00B302FD" w:rsidRPr="00230DFB" w:rsidRDefault="00B302FD" w:rsidP="00BA16A1">
      <w:pPr>
        <w:rPr>
          <w:rFonts w:ascii="Times New Roman" w:hAnsi="Times New Roman"/>
          <w:sz w:val="20"/>
          <w:szCs w:val="20"/>
        </w:rPr>
      </w:pPr>
    </w:p>
    <w:sectPr w:rsidR="00B302FD" w:rsidRPr="00230DFB" w:rsidSect="008D474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1906" w:h="16838" w:code="9"/>
      <w:pgMar w:top="993" w:right="424" w:bottom="851" w:left="1304" w:header="0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1DE15" w14:textId="77777777" w:rsidR="0095701F" w:rsidRDefault="0095701F">
      <w:pPr>
        <w:spacing w:after="0" w:line="240" w:lineRule="auto"/>
      </w:pPr>
      <w:r>
        <w:separator/>
      </w:r>
    </w:p>
  </w:endnote>
  <w:endnote w:type="continuationSeparator" w:id="0">
    <w:p w14:paraId="6371123D" w14:textId="77777777" w:rsidR="0095701F" w:rsidRDefault="00957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866A1" w14:textId="77777777" w:rsidR="00D12AAC" w:rsidRDefault="00D12AAC" w:rsidP="00405A2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0A45F034" w14:textId="77777777" w:rsidR="00D12AAC" w:rsidRDefault="00D12AAC" w:rsidP="00405A25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1EA09" w14:textId="77777777" w:rsidR="00D12AAC" w:rsidRDefault="00D12AAC" w:rsidP="00405A2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940D7" w14:textId="77777777" w:rsidR="0095701F" w:rsidRDefault="0095701F">
      <w:pPr>
        <w:spacing w:after="0" w:line="240" w:lineRule="auto"/>
      </w:pPr>
      <w:r>
        <w:separator/>
      </w:r>
    </w:p>
  </w:footnote>
  <w:footnote w:type="continuationSeparator" w:id="0">
    <w:p w14:paraId="435B4897" w14:textId="77777777" w:rsidR="0095701F" w:rsidRDefault="00957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C59CD" w14:textId="77777777" w:rsidR="00D12AAC" w:rsidRDefault="00E77454" w:rsidP="00405A25">
    <w:pPr>
      <w:pStyle w:val="a3"/>
      <w:framePr w:wrap="around" w:vAnchor="text" w:hAnchor="margin" w:xAlign="right" w:y="1"/>
      <w:rPr>
        <w:rStyle w:val="a7"/>
      </w:rPr>
    </w:pPr>
    <w:r>
      <w:rPr>
        <w:noProof/>
        <w:lang w:eastAsia="ru-RU"/>
      </w:rPr>
      <w:pict w14:anchorId="028947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12AAC">
      <w:rPr>
        <w:rStyle w:val="a7"/>
      </w:rPr>
      <w:fldChar w:fldCharType="begin"/>
    </w:r>
    <w:r w:rsidR="00D12AAC">
      <w:rPr>
        <w:rStyle w:val="a7"/>
      </w:rPr>
      <w:instrText xml:space="preserve">PAGE  </w:instrText>
    </w:r>
    <w:r w:rsidR="00D12AAC">
      <w:rPr>
        <w:rStyle w:val="a7"/>
      </w:rPr>
      <w:fldChar w:fldCharType="end"/>
    </w:r>
  </w:p>
  <w:p w14:paraId="079DEAFD" w14:textId="77777777" w:rsidR="00D12AAC" w:rsidRDefault="00D12AAC" w:rsidP="00405A25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F7F55" w14:textId="77777777" w:rsidR="00D12AAC" w:rsidRDefault="00D12AAC" w:rsidP="00405A25">
    <w:pPr>
      <w:pStyle w:val="a3"/>
      <w:ind w:right="360"/>
    </w:pPr>
  </w:p>
  <w:p w14:paraId="61849A19" w14:textId="77777777" w:rsidR="00D12AAC" w:rsidRDefault="00D12AAC" w:rsidP="00405A25">
    <w:pPr>
      <w:pStyle w:val="a3"/>
      <w:ind w:right="360"/>
    </w:pPr>
  </w:p>
  <w:p w14:paraId="37189018" w14:textId="77777777" w:rsidR="00D12AAC" w:rsidRDefault="00D12AAC" w:rsidP="00405A25">
    <w:pPr>
      <w:pStyle w:val="a3"/>
      <w:ind w:right="360"/>
    </w:pPr>
    <w:r>
      <w:rPr>
        <w:noProof/>
        <w:lang w:eastAsia="ru-RU"/>
      </w:rPr>
      <w:drawing>
        <wp:inline distT="0" distB="0" distL="0" distR="0" wp14:anchorId="6777D659" wp14:editId="7B67149C">
          <wp:extent cx="361950" cy="361950"/>
          <wp:effectExtent l="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C0275" w14:textId="77777777" w:rsidR="00D12AAC" w:rsidRPr="00A221F5" w:rsidRDefault="00D12AAC" w:rsidP="00405A25">
    <w:pPr>
      <w:pStyle w:val="a3"/>
      <w:ind w:right="360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BCB"/>
    <w:rsid w:val="00057E9F"/>
    <w:rsid w:val="00080352"/>
    <w:rsid w:val="000D7214"/>
    <w:rsid w:val="00117BA6"/>
    <w:rsid w:val="00230DFB"/>
    <w:rsid w:val="002412FB"/>
    <w:rsid w:val="00285AAA"/>
    <w:rsid w:val="002A625F"/>
    <w:rsid w:val="002B4588"/>
    <w:rsid w:val="002B6720"/>
    <w:rsid w:val="002B724A"/>
    <w:rsid w:val="003F6A7E"/>
    <w:rsid w:val="00405A25"/>
    <w:rsid w:val="004123D1"/>
    <w:rsid w:val="0042253F"/>
    <w:rsid w:val="004855E0"/>
    <w:rsid w:val="004F5406"/>
    <w:rsid w:val="005A1F4E"/>
    <w:rsid w:val="00601B75"/>
    <w:rsid w:val="00604D6C"/>
    <w:rsid w:val="006406D9"/>
    <w:rsid w:val="006C5E2D"/>
    <w:rsid w:val="00762FB0"/>
    <w:rsid w:val="007C388D"/>
    <w:rsid w:val="00816A0C"/>
    <w:rsid w:val="00883C46"/>
    <w:rsid w:val="008844D3"/>
    <w:rsid w:val="008D4741"/>
    <w:rsid w:val="00947E7F"/>
    <w:rsid w:val="0095701F"/>
    <w:rsid w:val="00A14FFE"/>
    <w:rsid w:val="00A20BCB"/>
    <w:rsid w:val="00A22AE0"/>
    <w:rsid w:val="00AA73F9"/>
    <w:rsid w:val="00B302FD"/>
    <w:rsid w:val="00BA16A1"/>
    <w:rsid w:val="00BA4647"/>
    <w:rsid w:val="00C15BC9"/>
    <w:rsid w:val="00C8723C"/>
    <w:rsid w:val="00D12AAC"/>
    <w:rsid w:val="00D60B4F"/>
    <w:rsid w:val="00D76F35"/>
    <w:rsid w:val="00D84FF1"/>
    <w:rsid w:val="00DA1F5C"/>
    <w:rsid w:val="00DC0CC0"/>
    <w:rsid w:val="00E0251B"/>
    <w:rsid w:val="00E070B2"/>
    <w:rsid w:val="00E7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4DCB3C7"/>
  <w15:docId w15:val="{5AE2009F-24B1-4D62-BDB0-CE60449D2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73F9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E774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A73F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AA73F9"/>
    <w:rPr>
      <w:rFonts w:ascii="Calibri" w:eastAsia="Calibri" w:hAnsi="Calibri" w:cs="Times New Roman"/>
    </w:rPr>
  </w:style>
  <w:style w:type="paragraph" w:styleId="a5">
    <w:name w:val="footer"/>
    <w:basedOn w:val="a"/>
    <w:link w:val="a6"/>
    <w:rsid w:val="00AA73F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AA73F9"/>
    <w:rPr>
      <w:rFonts w:ascii="Calibri" w:eastAsia="Calibri" w:hAnsi="Calibri" w:cs="Times New Roman"/>
    </w:rPr>
  </w:style>
  <w:style w:type="character" w:styleId="a7">
    <w:name w:val="page number"/>
    <w:basedOn w:val="a0"/>
    <w:rsid w:val="00AA73F9"/>
  </w:style>
  <w:style w:type="paragraph" w:styleId="a8">
    <w:name w:val="Balloon Text"/>
    <w:basedOn w:val="a"/>
    <w:link w:val="a9"/>
    <w:uiPriority w:val="99"/>
    <w:semiHidden/>
    <w:unhideWhenUsed/>
    <w:rsid w:val="00117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7BA6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774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7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1438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NTS</Company>
  <LinksUpToDate>false</LinksUpToDate>
  <CharactersWithSpaces>9622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Евдокимова Наталья Владимировна</dc:creator>
  <cp:lastModifiedBy>Черкашина Наталья Владимировна</cp:lastModifiedBy>
  <cp:revision>3</cp:revision>
  <cp:lastPrinted>2016-02-02T14:31:00Z</cp:lastPrinted>
  <dcterms:created xsi:type="dcterms:W3CDTF">2019-10-24T10:37:00Z</dcterms:created>
  <dcterms:modified xsi:type="dcterms:W3CDTF">2022-10-24T11:37:00Z</dcterms:modified>
</cp:coreProperties>
</file>