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6FC50" w14:textId="77777777" w:rsidR="00A009FE" w:rsidRPr="00FD2019" w:rsidRDefault="00A009FE" w:rsidP="00FD2019">
      <w:pPr>
        <w:spacing w:after="0" w:line="240" w:lineRule="auto"/>
        <w:ind w:firstLine="11"/>
        <w:jc w:val="center"/>
        <w:rPr>
          <w:b/>
          <w:sz w:val="24"/>
          <w:szCs w:val="24"/>
        </w:rPr>
      </w:pPr>
      <w:bookmarkStart w:id="0" w:name="_Toc426030725"/>
      <w:bookmarkStart w:id="1" w:name="_Toc426030840"/>
    </w:p>
    <w:tbl>
      <w:tblPr>
        <w:tblpPr w:leftFromText="180" w:rightFromText="180" w:vertAnchor="page" w:horzAnchor="margin" w:tblpXSpec="center" w:tblpY="946"/>
        <w:tblW w:w="1073" w:type="dxa"/>
        <w:tblLook w:val="04A0" w:firstRow="1" w:lastRow="0" w:firstColumn="1" w:lastColumn="0" w:noHBand="0" w:noVBand="1"/>
      </w:tblPr>
      <w:tblGrid>
        <w:gridCol w:w="1073"/>
      </w:tblGrid>
      <w:tr w:rsidR="00FD2019" w:rsidRPr="00FD2019" w14:paraId="04705831" w14:textId="77777777" w:rsidTr="00FD2019">
        <w:trPr>
          <w:trHeight w:val="142"/>
        </w:trPr>
        <w:tc>
          <w:tcPr>
            <w:tcW w:w="1073" w:type="dxa"/>
            <w:shd w:val="clear" w:color="auto" w:fill="auto"/>
          </w:tcPr>
          <w:p w14:paraId="4312203D" w14:textId="77777777" w:rsidR="00FD2019" w:rsidRPr="00FD2019" w:rsidRDefault="00FD2019" w:rsidP="00FD2019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bookmarkEnd w:id="0"/>
    <w:bookmarkEnd w:id="1"/>
    <w:p w14:paraId="65A886D3" w14:textId="6FC56B42" w:rsidR="00FA03CF" w:rsidRPr="00FD2019" w:rsidRDefault="00FD2019" w:rsidP="00FD2019">
      <w:pPr>
        <w:spacing w:after="0" w:line="240" w:lineRule="auto"/>
        <w:ind w:firstLine="0"/>
        <w:jc w:val="center"/>
        <w:rPr>
          <w:rStyle w:val="FontStyle17"/>
          <w:b/>
          <w:sz w:val="23"/>
          <w:szCs w:val="23"/>
        </w:rPr>
      </w:pPr>
      <w:r w:rsidRPr="00FD2019">
        <w:rPr>
          <w:rStyle w:val="FontStyle17"/>
          <w:b/>
          <w:sz w:val="23"/>
          <w:szCs w:val="23"/>
        </w:rPr>
        <w:t>Техническое зада</w:t>
      </w:r>
      <w:r w:rsidR="00495970">
        <w:rPr>
          <w:rStyle w:val="FontStyle17"/>
          <w:b/>
          <w:sz w:val="23"/>
          <w:szCs w:val="23"/>
        </w:rPr>
        <w:t>ние на реконструкцию объекта «</w:t>
      </w:r>
      <w:proofErr w:type="spellStart"/>
      <w:r w:rsidR="00495970">
        <w:rPr>
          <w:rStyle w:val="FontStyle17"/>
          <w:b/>
          <w:sz w:val="23"/>
          <w:szCs w:val="23"/>
        </w:rPr>
        <w:t>У</w:t>
      </w:r>
      <w:r w:rsidRPr="00FD2019">
        <w:rPr>
          <w:rStyle w:val="FontStyle17"/>
          <w:b/>
          <w:sz w:val="23"/>
          <w:szCs w:val="23"/>
        </w:rPr>
        <w:t>сольский</w:t>
      </w:r>
      <w:proofErr w:type="spellEnd"/>
      <w:r w:rsidRPr="00FD2019">
        <w:rPr>
          <w:rStyle w:val="FontStyle17"/>
          <w:b/>
          <w:sz w:val="23"/>
          <w:szCs w:val="23"/>
        </w:rPr>
        <w:t xml:space="preserve"> калийный комбинат»</w:t>
      </w:r>
    </w:p>
    <w:tbl>
      <w:tblPr>
        <w:tblW w:w="1023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0"/>
        <w:gridCol w:w="9641"/>
      </w:tblGrid>
      <w:tr w:rsidR="00FA03CF" w:rsidRPr="00307C47" w14:paraId="69356EA0" w14:textId="77777777" w:rsidTr="00897913">
        <w:trPr>
          <w:trHeight w:val="20"/>
        </w:trPr>
        <w:tc>
          <w:tcPr>
            <w:tcW w:w="597" w:type="dxa"/>
            <w:gridSpan w:val="2"/>
            <w:vAlign w:val="center"/>
          </w:tcPr>
          <w:p w14:paraId="0D493FF8" w14:textId="77777777" w:rsidR="00FA03CF" w:rsidRPr="00307C47" w:rsidRDefault="00FA03CF" w:rsidP="00F60DDD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</w:t>
            </w:r>
          </w:p>
        </w:tc>
        <w:tc>
          <w:tcPr>
            <w:tcW w:w="9641" w:type="dxa"/>
            <w:vAlign w:val="center"/>
          </w:tcPr>
          <w:p w14:paraId="4E27D579" w14:textId="45ED1785" w:rsidR="00FA03CF" w:rsidRPr="00307C47" w:rsidRDefault="001F70AF" w:rsidP="00F60DDD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Заказчик</w:t>
            </w:r>
          </w:p>
        </w:tc>
      </w:tr>
      <w:tr w:rsidR="00FD2019" w:rsidRPr="00307C47" w14:paraId="46435F11" w14:textId="77777777" w:rsidTr="00FD2019">
        <w:trPr>
          <w:trHeight w:val="20"/>
        </w:trPr>
        <w:tc>
          <w:tcPr>
            <w:tcW w:w="10238" w:type="dxa"/>
            <w:gridSpan w:val="3"/>
            <w:vAlign w:val="center"/>
          </w:tcPr>
          <w:p w14:paraId="31CDFBD8" w14:textId="586E4512" w:rsidR="00FD2019" w:rsidRPr="00307C47" w:rsidRDefault="00FD2019" w:rsidP="00BD31CC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ООО «ПриоритиЛогистик»</w:t>
            </w:r>
          </w:p>
        </w:tc>
      </w:tr>
      <w:tr w:rsidR="001F70AF" w:rsidRPr="00307C47" w14:paraId="6FB78D54" w14:textId="77777777" w:rsidTr="001E57DD">
        <w:trPr>
          <w:trHeight w:val="20"/>
        </w:trPr>
        <w:tc>
          <w:tcPr>
            <w:tcW w:w="597" w:type="dxa"/>
            <w:gridSpan w:val="2"/>
            <w:vAlign w:val="center"/>
          </w:tcPr>
          <w:p w14:paraId="56035799" w14:textId="599EAA45" w:rsidR="001F70AF" w:rsidRPr="00307C47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2</w:t>
            </w:r>
          </w:p>
        </w:tc>
        <w:tc>
          <w:tcPr>
            <w:tcW w:w="9641" w:type="dxa"/>
            <w:vAlign w:val="center"/>
          </w:tcPr>
          <w:p w14:paraId="30275368" w14:textId="764B5AE0" w:rsidR="001F70AF" w:rsidRPr="00307C47" w:rsidRDefault="001F70AF" w:rsidP="001F70AF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Строительная площадка</w:t>
            </w:r>
          </w:p>
        </w:tc>
      </w:tr>
      <w:tr w:rsidR="00FD2019" w:rsidRPr="00307C47" w14:paraId="742A2987" w14:textId="77777777" w:rsidTr="00FD2019">
        <w:trPr>
          <w:trHeight w:val="20"/>
        </w:trPr>
        <w:tc>
          <w:tcPr>
            <w:tcW w:w="10238" w:type="dxa"/>
            <w:gridSpan w:val="3"/>
            <w:vAlign w:val="center"/>
          </w:tcPr>
          <w:p w14:paraId="4D73F27B" w14:textId="4D99B2C1" w:rsidR="00FD2019" w:rsidRPr="00307C47" w:rsidRDefault="00FD2019" w:rsidP="001F70AF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Пути необщего пользования «</w:t>
            </w:r>
            <w:proofErr w:type="spellStart"/>
            <w:r w:rsidRPr="00307C47">
              <w:rPr>
                <w:sz w:val="22"/>
                <w:szCs w:val="22"/>
              </w:rPr>
              <w:t>Уссольского</w:t>
            </w:r>
            <w:proofErr w:type="spellEnd"/>
            <w:r w:rsidRPr="00307C47">
              <w:rPr>
                <w:sz w:val="22"/>
                <w:szCs w:val="22"/>
              </w:rPr>
              <w:t xml:space="preserve"> калийного комбината»</w:t>
            </w:r>
          </w:p>
        </w:tc>
      </w:tr>
      <w:tr w:rsidR="001F70AF" w:rsidRPr="00307C47" w14:paraId="0D5AFD86" w14:textId="77777777" w:rsidTr="001E57DD">
        <w:trPr>
          <w:trHeight w:val="20"/>
        </w:trPr>
        <w:tc>
          <w:tcPr>
            <w:tcW w:w="597" w:type="dxa"/>
            <w:gridSpan w:val="2"/>
            <w:vAlign w:val="center"/>
          </w:tcPr>
          <w:p w14:paraId="3BFFC315" w14:textId="395D3D44" w:rsidR="001F70AF" w:rsidRPr="00307C47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3</w:t>
            </w:r>
          </w:p>
        </w:tc>
        <w:tc>
          <w:tcPr>
            <w:tcW w:w="9641" w:type="dxa"/>
            <w:vAlign w:val="center"/>
          </w:tcPr>
          <w:p w14:paraId="38A42CE4" w14:textId="376D3432" w:rsidR="001F70AF" w:rsidRPr="00307C47" w:rsidRDefault="001F70AF" w:rsidP="001F70AF">
            <w:pPr>
              <w:spacing w:after="0" w:line="24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Наименование услуг</w:t>
            </w:r>
          </w:p>
        </w:tc>
      </w:tr>
      <w:tr w:rsidR="00FD2019" w:rsidRPr="00307C47" w14:paraId="01243F0B" w14:textId="77777777" w:rsidTr="00FD2019">
        <w:trPr>
          <w:trHeight w:val="20"/>
        </w:trPr>
        <w:tc>
          <w:tcPr>
            <w:tcW w:w="10238" w:type="dxa"/>
            <w:gridSpan w:val="3"/>
            <w:vAlign w:val="center"/>
          </w:tcPr>
          <w:p w14:paraId="5A40C075" w14:textId="4452A064" w:rsidR="00FD2019" w:rsidRPr="00307C47" w:rsidRDefault="00FD2019" w:rsidP="001F70AF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Комплекс работ по реконструкции объекта «</w:t>
            </w:r>
            <w:proofErr w:type="spellStart"/>
            <w:r w:rsidRPr="00307C47">
              <w:rPr>
                <w:sz w:val="22"/>
                <w:szCs w:val="22"/>
              </w:rPr>
              <w:t>Усольский</w:t>
            </w:r>
            <w:proofErr w:type="spellEnd"/>
            <w:r w:rsidRPr="00307C47">
              <w:rPr>
                <w:sz w:val="22"/>
                <w:szCs w:val="22"/>
              </w:rPr>
              <w:t xml:space="preserve"> калийный комбинат. Соединительный ж /д путь и объекты ж /д транспорта станции </w:t>
            </w:r>
            <w:proofErr w:type="spellStart"/>
            <w:r w:rsidRPr="00307C47">
              <w:rPr>
                <w:sz w:val="22"/>
                <w:szCs w:val="22"/>
              </w:rPr>
              <w:t>Палашеры</w:t>
            </w:r>
            <w:proofErr w:type="spellEnd"/>
            <w:r w:rsidRPr="00307C47">
              <w:rPr>
                <w:sz w:val="22"/>
                <w:szCs w:val="22"/>
              </w:rPr>
              <w:t>. Объекты необщего пользования».</w:t>
            </w:r>
          </w:p>
        </w:tc>
      </w:tr>
      <w:tr w:rsidR="001F70AF" w:rsidRPr="00307C47" w14:paraId="782A4F0F" w14:textId="77777777" w:rsidTr="001E57DD">
        <w:trPr>
          <w:trHeight w:val="20"/>
        </w:trPr>
        <w:tc>
          <w:tcPr>
            <w:tcW w:w="597" w:type="dxa"/>
            <w:gridSpan w:val="2"/>
            <w:vAlign w:val="center"/>
          </w:tcPr>
          <w:p w14:paraId="09C347C6" w14:textId="3DE3039B" w:rsidR="001F70AF" w:rsidRPr="00307C47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4</w:t>
            </w:r>
          </w:p>
        </w:tc>
        <w:tc>
          <w:tcPr>
            <w:tcW w:w="9641" w:type="dxa"/>
            <w:vAlign w:val="center"/>
          </w:tcPr>
          <w:p w14:paraId="12E862FD" w14:textId="0143FE8F" w:rsidR="001F70AF" w:rsidRPr="00307C47" w:rsidRDefault="001F70AF" w:rsidP="001F70AF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Комплект рабочей документации</w:t>
            </w:r>
          </w:p>
        </w:tc>
      </w:tr>
      <w:tr w:rsidR="00FD2019" w:rsidRPr="00307C47" w14:paraId="75B8E28C" w14:textId="77777777" w:rsidTr="00FD2019">
        <w:trPr>
          <w:trHeight w:val="20"/>
        </w:trPr>
        <w:tc>
          <w:tcPr>
            <w:tcW w:w="10238" w:type="dxa"/>
            <w:gridSpan w:val="3"/>
            <w:vAlign w:val="center"/>
          </w:tcPr>
          <w:p w14:paraId="44E19DF6" w14:textId="0B7AA0D1" w:rsidR="00FD2019" w:rsidRPr="00307C47" w:rsidRDefault="00FD2019" w:rsidP="00FF62FD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Пункт обогрева E1100038-03.01.050</w:t>
            </w:r>
          </w:p>
          <w:p w14:paraId="23A6CD8F" w14:textId="567571D7" w:rsidR="00FD2019" w:rsidRPr="00307C47" w:rsidRDefault="00FD2019" w:rsidP="00FF62FD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Внутренние сети водоснабжения и</w:t>
            </w:r>
            <w:r w:rsidR="00FF62FD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канализации Е1100038-03.01.051</w:t>
            </w:r>
          </w:p>
          <w:p w14:paraId="288F9688" w14:textId="77777777" w:rsidR="00FF62FD" w:rsidRPr="00307C47" w:rsidRDefault="00FD2019" w:rsidP="00FF62FD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Генеральный план E1100038-03.01.126</w:t>
            </w:r>
          </w:p>
          <w:p w14:paraId="70678D13" w14:textId="788357F2" w:rsidR="00FD2019" w:rsidRPr="00307C47" w:rsidRDefault="00FF62FD" w:rsidP="00FF62FD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 </w:t>
            </w:r>
            <w:r w:rsidR="00FD2019" w:rsidRPr="00307C47">
              <w:rPr>
                <w:sz w:val="22"/>
                <w:szCs w:val="22"/>
              </w:rPr>
              <w:t>КЛ до пункта обогрева персонала</w:t>
            </w:r>
            <w:r w:rsidRPr="00307C47">
              <w:rPr>
                <w:sz w:val="22"/>
                <w:szCs w:val="22"/>
              </w:rPr>
              <w:t xml:space="preserve"> </w:t>
            </w:r>
            <w:r w:rsidR="00FD2019" w:rsidRPr="00307C47">
              <w:rPr>
                <w:sz w:val="22"/>
                <w:szCs w:val="22"/>
              </w:rPr>
              <w:t>03.01.080 и компрессорной установки</w:t>
            </w:r>
            <w:r w:rsidRPr="00307C47">
              <w:rPr>
                <w:sz w:val="22"/>
                <w:szCs w:val="22"/>
              </w:rPr>
              <w:t xml:space="preserve"> </w:t>
            </w:r>
            <w:r w:rsidR="00FD2019" w:rsidRPr="00307C47">
              <w:rPr>
                <w:sz w:val="22"/>
                <w:szCs w:val="22"/>
              </w:rPr>
              <w:t>03.05.150 парка ГЕ 1100038-03.02.140</w:t>
            </w:r>
          </w:p>
          <w:p w14:paraId="70657A8C" w14:textId="77777777" w:rsidR="00FF62FD" w:rsidRPr="00307C47" w:rsidRDefault="00FD2019" w:rsidP="00FF62FD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Наружные сети водоснабжения</w:t>
            </w:r>
            <w:r w:rsidR="00FF62FD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E1100038-03.03.090</w:t>
            </w:r>
          </w:p>
          <w:p w14:paraId="6AA3E8F0" w14:textId="19A84DBD" w:rsidR="00FD2019" w:rsidRPr="00307C47" w:rsidRDefault="00FD2019" w:rsidP="00FF62FD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Наружные сети канализации Е1100038-</w:t>
            </w:r>
            <w:r w:rsidR="00FF62FD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03.04.110</w:t>
            </w:r>
          </w:p>
          <w:p w14:paraId="2D2C2A09" w14:textId="1BF67AAD" w:rsidR="00FD2019" w:rsidRPr="00307C47" w:rsidRDefault="00FD2019" w:rsidP="00FF62FD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left"/>
              <w:rPr>
                <w:sz w:val="22"/>
                <w:szCs w:val="22"/>
                <w:lang w:val="en-US"/>
              </w:rPr>
            </w:pPr>
            <w:proofErr w:type="spellStart"/>
            <w:r w:rsidRPr="00307C47">
              <w:rPr>
                <w:sz w:val="22"/>
                <w:szCs w:val="22"/>
              </w:rPr>
              <w:t>Воздухоснабжение</w:t>
            </w:r>
            <w:proofErr w:type="spellEnd"/>
            <w:r w:rsidRPr="00307C47">
              <w:rPr>
                <w:sz w:val="22"/>
                <w:szCs w:val="22"/>
              </w:rPr>
              <w:t xml:space="preserve"> Е1100038-03.05.101</w:t>
            </w:r>
          </w:p>
          <w:p w14:paraId="7397438C" w14:textId="50AA60D0" w:rsidR="00FD2019" w:rsidRPr="00307C47" w:rsidRDefault="00FD2019" w:rsidP="00FF62FD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Компрессорная установка парка Г с</w:t>
            </w:r>
            <w:r w:rsidR="00FF62FD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воздухосборником E1100038-03.05.150</w:t>
            </w:r>
          </w:p>
          <w:p w14:paraId="0E02781F" w14:textId="75A9C448" w:rsidR="00FD2019" w:rsidRPr="00307C47" w:rsidRDefault="00FD2019" w:rsidP="00FF62FD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Сети связи. Переустройство</w:t>
            </w:r>
            <w:r w:rsidR="00FF62FD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двухсторонней парковой связи. Парк Г</w:t>
            </w:r>
            <w:r w:rsidR="00FF62FD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 xml:space="preserve">станции </w:t>
            </w:r>
            <w:proofErr w:type="spellStart"/>
            <w:r w:rsidRPr="00307C47">
              <w:rPr>
                <w:sz w:val="22"/>
                <w:szCs w:val="22"/>
              </w:rPr>
              <w:t>Палашеры</w:t>
            </w:r>
            <w:proofErr w:type="spellEnd"/>
            <w:r w:rsidR="00FF62FD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Е1100038-03.07.067</w:t>
            </w:r>
          </w:p>
          <w:p w14:paraId="5EFFC978" w14:textId="5B4090C7" w:rsidR="00FD2019" w:rsidRPr="00307C47" w:rsidRDefault="00FD2019" w:rsidP="00FF62FD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Сети связи. Прокладка ВОК связи на уч.</w:t>
            </w:r>
            <w:r w:rsidR="00FF62FD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 xml:space="preserve">пост ЭЦ </w:t>
            </w:r>
            <w:proofErr w:type="spellStart"/>
            <w:r w:rsidRPr="00307C47">
              <w:rPr>
                <w:sz w:val="22"/>
                <w:szCs w:val="22"/>
              </w:rPr>
              <w:t>Палашеры</w:t>
            </w:r>
            <w:proofErr w:type="spellEnd"/>
            <w:r w:rsidRPr="00307C47">
              <w:rPr>
                <w:sz w:val="22"/>
                <w:szCs w:val="22"/>
              </w:rPr>
              <w:t xml:space="preserve"> - пост ЭЦ парка Г станции</w:t>
            </w:r>
          </w:p>
          <w:p w14:paraId="15E0D916" w14:textId="77777777" w:rsidR="00FD2019" w:rsidRPr="00307C47" w:rsidRDefault="00FD2019" w:rsidP="001F70AF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307C47">
              <w:rPr>
                <w:sz w:val="22"/>
                <w:szCs w:val="22"/>
              </w:rPr>
              <w:t>Палашеры</w:t>
            </w:r>
            <w:proofErr w:type="spellEnd"/>
            <w:r w:rsidRPr="00307C47">
              <w:rPr>
                <w:sz w:val="22"/>
                <w:szCs w:val="22"/>
              </w:rPr>
              <w:t>. Е1100038-04.07.022</w:t>
            </w:r>
          </w:p>
          <w:p w14:paraId="333790C0" w14:textId="6C663AA0" w:rsidR="00FD2019" w:rsidRPr="00307C47" w:rsidRDefault="00FD2019" w:rsidP="00FF62FD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Железнодорожные пути,</w:t>
            </w:r>
            <w:r w:rsidR="00FF62FD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технологические переезды. Парк «Г» станции</w:t>
            </w:r>
            <w:r w:rsidR="00FF62FD" w:rsidRPr="00307C47">
              <w:rPr>
                <w:sz w:val="22"/>
                <w:szCs w:val="22"/>
              </w:rPr>
              <w:t xml:space="preserve"> </w:t>
            </w:r>
            <w:proofErr w:type="spellStart"/>
            <w:r w:rsidRPr="00307C47">
              <w:rPr>
                <w:sz w:val="22"/>
                <w:szCs w:val="22"/>
              </w:rPr>
              <w:t>Палашеры</w:t>
            </w:r>
            <w:proofErr w:type="spellEnd"/>
            <w:r w:rsidRPr="00307C47">
              <w:rPr>
                <w:sz w:val="22"/>
                <w:szCs w:val="22"/>
              </w:rPr>
              <w:t>. Е1100038-03.01.150</w:t>
            </w:r>
          </w:p>
        </w:tc>
      </w:tr>
      <w:tr w:rsidR="001F70AF" w:rsidRPr="00307C47" w14:paraId="32A1BD4D" w14:textId="77777777" w:rsidTr="001E57DD">
        <w:trPr>
          <w:trHeight w:val="20"/>
        </w:trPr>
        <w:tc>
          <w:tcPr>
            <w:tcW w:w="597" w:type="dxa"/>
            <w:gridSpan w:val="2"/>
            <w:vAlign w:val="center"/>
          </w:tcPr>
          <w:p w14:paraId="1DC3F1E8" w14:textId="0AD6C8F6" w:rsidR="001F70AF" w:rsidRPr="00307C47" w:rsidRDefault="000443E7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5</w:t>
            </w:r>
          </w:p>
        </w:tc>
        <w:tc>
          <w:tcPr>
            <w:tcW w:w="9641" w:type="dxa"/>
            <w:vAlign w:val="center"/>
          </w:tcPr>
          <w:p w14:paraId="6152700E" w14:textId="50EAC3A3" w:rsidR="001F70AF" w:rsidRPr="00307C47" w:rsidRDefault="001F70AF" w:rsidP="001F70AF">
            <w:pPr>
              <w:spacing w:after="0" w:line="24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Адрес размещения объекта</w:t>
            </w:r>
          </w:p>
        </w:tc>
      </w:tr>
      <w:tr w:rsidR="00817B08" w:rsidRPr="00307C47" w14:paraId="3F1865F3" w14:textId="77777777" w:rsidTr="00177C2D">
        <w:trPr>
          <w:trHeight w:val="20"/>
        </w:trPr>
        <w:tc>
          <w:tcPr>
            <w:tcW w:w="10238" w:type="dxa"/>
            <w:gridSpan w:val="3"/>
            <w:vAlign w:val="center"/>
          </w:tcPr>
          <w:p w14:paraId="41F7161E" w14:textId="2158BF95" w:rsidR="00817B08" w:rsidRPr="00307C47" w:rsidRDefault="00817B08" w:rsidP="00817B08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РФ, Пермский край, муниципальное образование «Город Березники», в 2 0 км к юго-западу о т него. Станция </w:t>
            </w:r>
            <w:proofErr w:type="spellStart"/>
            <w:r w:rsidRPr="00307C47">
              <w:rPr>
                <w:sz w:val="22"/>
                <w:szCs w:val="22"/>
              </w:rPr>
              <w:t>Палашеры</w:t>
            </w:r>
            <w:proofErr w:type="spellEnd"/>
            <w:r w:rsidRPr="00307C47">
              <w:rPr>
                <w:sz w:val="22"/>
                <w:szCs w:val="22"/>
              </w:rPr>
              <w:t xml:space="preserve"> расположена в границах ПК37 - ПК61 соединительного железнодорожного пути необщего пользования ст. </w:t>
            </w:r>
            <w:proofErr w:type="spellStart"/>
            <w:r w:rsidRPr="00307C47">
              <w:rPr>
                <w:sz w:val="22"/>
                <w:szCs w:val="22"/>
              </w:rPr>
              <w:t>Палашеры</w:t>
            </w:r>
            <w:proofErr w:type="spellEnd"/>
            <w:r w:rsidRPr="00307C47">
              <w:rPr>
                <w:sz w:val="22"/>
                <w:szCs w:val="22"/>
              </w:rPr>
              <w:t xml:space="preserve"> - ст. Березники-Сортировочная Свердловской железной дороги - филиала ОАО «РЖД».</w:t>
            </w:r>
          </w:p>
        </w:tc>
      </w:tr>
      <w:tr w:rsidR="00BC208E" w:rsidRPr="00307C47" w14:paraId="2204FBB9" w14:textId="77777777" w:rsidTr="001E57DD">
        <w:trPr>
          <w:trHeight w:val="20"/>
        </w:trPr>
        <w:tc>
          <w:tcPr>
            <w:tcW w:w="597" w:type="dxa"/>
            <w:gridSpan w:val="2"/>
            <w:vAlign w:val="center"/>
          </w:tcPr>
          <w:p w14:paraId="58EC52B2" w14:textId="3EB41DDD" w:rsidR="00BC208E" w:rsidRPr="00307C47" w:rsidRDefault="000443E7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6</w:t>
            </w:r>
          </w:p>
        </w:tc>
        <w:tc>
          <w:tcPr>
            <w:tcW w:w="9641" w:type="dxa"/>
          </w:tcPr>
          <w:p w14:paraId="4F704B48" w14:textId="552A0A30" w:rsidR="00BC208E" w:rsidRPr="00307C47" w:rsidRDefault="00BC208E" w:rsidP="001F70AF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Объём работ</w:t>
            </w:r>
          </w:p>
        </w:tc>
      </w:tr>
      <w:tr w:rsidR="000443E7" w:rsidRPr="00307C47" w14:paraId="41E335F1" w14:textId="77777777" w:rsidTr="00177C2D">
        <w:trPr>
          <w:trHeight w:val="20"/>
        </w:trPr>
        <w:tc>
          <w:tcPr>
            <w:tcW w:w="10238" w:type="dxa"/>
            <w:gridSpan w:val="3"/>
            <w:vAlign w:val="center"/>
          </w:tcPr>
          <w:p w14:paraId="0F685C8D" w14:textId="165425F1" w:rsidR="000443E7" w:rsidRPr="00307C47" w:rsidRDefault="000443E7" w:rsidP="00604786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Выполнить комплекс СМР 1 этапа (Парк Г </w:t>
            </w:r>
            <w:proofErr w:type="spellStart"/>
            <w:r w:rsidRPr="00307C47">
              <w:rPr>
                <w:sz w:val="22"/>
                <w:szCs w:val="22"/>
              </w:rPr>
              <w:t>ст.Палашеры</w:t>
            </w:r>
            <w:proofErr w:type="spellEnd"/>
            <w:r w:rsidRPr="00307C47">
              <w:rPr>
                <w:sz w:val="22"/>
                <w:szCs w:val="22"/>
              </w:rPr>
              <w:t xml:space="preserve">) согласно рабочей документации, </w:t>
            </w:r>
            <w:r w:rsidR="005144B9" w:rsidRPr="00307C47">
              <w:rPr>
                <w:sz w:val="22"/>
                <w:szCs w:val="22"/>
              </w:rPr>
              <w:t>н</w:t>
            </w:r>
            <w:r w:rsidRPr="00307C47">
              <w:rPr>
                <w:sz w:val="22"/>
                <w:szCs w:val="22"/>
              </w:rPr>
              <w:t>астоящего Т3 в том числе:</w:t>
            </w:r>
          </w:p>
          <w:p w14:paraId="31B34DE3" w14:textId="77777777" w:rsidR="000443E7" w:rsidRPr="00307C47" w:rsidRDefault="000443E7" w:rsidP="00604786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- Земляные работы (разработка грунта, планировка</w:t>
            </w:r>
          </w:p>
          <w:p w14:paraId="46BFCDF0" w14:textId="77777777" w:rsidR="000443E7" w:rsidRPr="00307C47" w:rsidRDefault="000443E7" w:rsidP="00604786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основной площадки, уплотнение грунта).</w:t>
            </w:r>
          </w:p>
          <w:p w14:paraId="474C4D2C" w14:textId="77777777" w:rsidR="000443E7" w:rsidRPr="00307C47" w:rsidRDefault="000443E7" w:rsidP="00604786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- Строительство выставочного железнодорожного</w:t>
            </w:r>
          </w:p>
          <w:p w14:paraId="55397AC8" w14:textId="47712A60" w:rsidR="000443E7" w:rsidRPr="00307C47" w:rsidRDefault="000443E7" w:rsidP="00604786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пути 5г;</w:t>
            </w:r>
          </w:p>
          <w:p w14:paraId="5B7385AE" w14:textId="282DA4D1" w:rsidR="0009442F" w:rsidRPr="00307C47" w:rsidRDefault="0009442F" w:rsidP="00604786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- Переустройство пути 6г;</w:t>
            </w:r>
          </w:p>
          <w:p w14:paraId="192836C8" w14:textId="77777777" w:rsidR="000443E7" w:rsidRPr="00307C47" w:rsidRDefault="000443E7" w:rsidP="00604786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- Пункт обогрева обслуживающего персонала;</w:t>
            </w:r>
          </w:p>
          <w:p w14:paraId="36CA4E41" w14:textId="77777777" w:rsidR="000443E7" w:rsidRPr="00307C47" w:rsidRDefault="000443E7" w:rsidP="00604786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- Воздухосборник емкостью 10м3 с ограждением;</w:t>
            </w:r>
          </w:p>
          <w:p w14:paraId="0A28E4EA" w14:textId="77777777" w:rsidR="000443E7" w:rsidRPr="00307C47" w:rsidRDefault="000443E7" w:rsidP="00604786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- Компрессорная;</w:t>
            </w:r>
          </w:p>
          <w:p w14:paraId="5976796A" w14:textId="77777777" w:rsidR="000443E7" w:rsidRPr="00307C47" w:rsidRDefault="000443E7" w:rsidP="00604786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- Воздухопроводная сеть;</w:t>
            </w:r>
          </w:p>
          <w:p w14:paraId="4C21A5D2" w14:textId="052009EF" w:rsidR="000443E7" w:rsidRPr="00307C47" w:rsidRDefault="000443E7" w:rsidP="00604786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- Водоснабжение и водоотведение модуля ЭЦ-ТМ;</w:t>
            </w:r>
          </w:p>
        </w:tc>
      </w:tr>
      <w:tr w:rsidR="00604786" w:rsidRPr="00307C47" w14:paraId="7D5F0023" w14:textId="77777777" w:rsidTr="001E57DD">
        <w:trPr>
          <w:trHeight w:val="20"/>
        </w:trPr>
        <w:tc>
          <w:tcPr>
            <w:tcW w:w="597" w:type="dxa"/>
            <w:gridSpan w:val="2"/>
            <w:vAlign w:val="center"/>
          </w:tcPr>
          <w:p w14:paraId="5CFDEE9A" w14:textId="316669B5" w:rsidR="00604786" w:rsidRPr="00307C47" w:rsidRDefault="000443E7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7</w:t>
            </w:r>
          </w:p>
        </w:tc>
        <w:tc>
          <w:tcPr>
            <w:tcW w:w="9641" w:type="dxa"/>
          </w:tcPr>
          <w:p w14:paraId="5E083ED3" w14:textId="40F21F31" w:rsidR="00604786" w:rsidRPr="00307C47" w:rsidRDefault="00604786" w:rsidP="008005B5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Условия производства работ (опасные факторы на месте производства работ, режим работы</w:t>
            </w:r>
            <w:r w:rsidR="008005B5" w:rsidRPr="00307C47">
              <w:rPr>
                <w:b/>
                <w:sz w:val="22"/>
                <w:szCs w:val="22"/>
              </w:rPr>
              <w:t xml:space="preserve"> </w:t>
            </w:r>
            <w:r w:rsidRPr="00307C47">
              <w:rPr>
                <w:b/>
                <w:sz w:val="22"/>
                <w:szCs w:val="22"/>
              </w:rPr>
              <w:t>предприятия, пропускной режим и</w:t>
            </w:r>
            <w:r w:rsidR="00E32B95" w:rsidRPr="00307C47">
              <w:rPr>
                <w:b/>
                <w:sz w:val="22"/>
                <w:szCs w:val="22"/>
              </w:rPr>
              <w:t xml:space="preserve"> </w:t>
            </w:r>
            <w:r w:rsidRPr="00307C47">
              <w:rPr>
                <w:b/>
                <w:sz w:val="22"/>
                <w:szCs w:val="22"/>
              </w:rPr>
              <w:t>т.д.)</w:t>
            </w:r>
          </w:p>
        </w:tc>
      </w:tr>
      <w:tr w:rsidR="000443E7" w:rsidRPr="00307C47" w14:paraId="4DDEE3B3" w14:textId="77777777" w:rsidTr="00177C2D">
        <w:trPr>
          <w:trHeight w:val="20"/>
        </w:trPr>
        <w:tc>
          <w:tcPr>
            <w:tcW w:w="10238" w:type="dxa"/>
            <w:gridSpan w:val="3"/>
            <w:vAlign w:val="center"/>
          </w:tcPr>
          <w:p w14:paraId="7D96EC4D" w14:textId="680B58D2" w:rsidR="000443E7" w:rsidRPr="00307C47" w:rsidRDefault="000443E7" w:rsidP="008005B5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Работы, предусмотренные настоящим Т3, выполняются на действующем предприятии </w:t>
            </w:r>
            <w:proofErr w:type="gramStart"/>
            <w:r w:rsidRPr="00307C47">
              <w:rPr>
                <w:sz w:val="22"/>
                <w:szCs w:val="22"/>
              </w:rPr>
              <w:t>в технологические «окна»</w:t>
            </w:r>
            <w:proofErr w:type="gramEnd"/>
            <w:r w:rsidRPr="00307C47">
              <w:rPr>
                <w:sz w:val="22"/>
                <w:szCs w:val="22"/>
              </w:rPr>
              <w:t xml:space="preserve"> согласованные заказчиком. Категорически не допускается передержка технологических «окон». За передержку предусмотрена система штрафов. При составлении ППР и ГПР очередность выполнения работ согласовать с Заказчиком.</w:t>
            </w:r>
          </w:p>
          <w:p w14:paraId="4994005E" w14:textId="165B675A" w:rsidR="000443E7" w:rsidRPr="00307C47" w:rsidRDefault="000443E7" w:rsidP="008005B5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Транспортная безопасность: подрядчик обязан соблюдать скоростной режим всей автомобильной техники в зоне выполнения работ. </w:t>
            </w:r>
          </w:p>
        </w:tc>
      </w:tr>
      <w:tr w:rsidR="008005B5" w:rsidRPr="00307C47" w14:paraId="2D45D357" w14:textId="77777777" w:rsidTr="001E57DD">
        <w:trPr>
          <w:trHeight w:val="20"/>
        </w:trPr>
        <w:tc>
          <w:tcPr>
            <w:tcW w:w="597" w:type="dxa"/>
            <w:gridSpan w:val="2"/>
            <w:vAlign w:val="center"/>
          </w:tcPr>
          <w:p w14:paraId="0ECAC526" w14:textId="2987BF12" w:rsidR="008005B5" w:rsidRPr="00307C47" w:rsidRDefault="000443E7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8</w:t>
            </w:r>
          </w:p>
        </w:tc>
        <w:tc>
          <w:tcPr>
            <w:tcW w:w="9641" w:type="dxa"/>
          </w:tcPr>
          <w:p w14:paraId="7A807643" w14:textId="76C93C66" w:rsidR="008005B5" w:rsidRPr="00307C47" w:rsidRDefault="008005B5" w:rsidP="008005B5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Критерии приемки, гарантированные эксплуатационные показатели</w:t>
            </w:r>
          </w:p>
        </w:tc>
      </w:tr>
      <w:tr w:rsidR="000443E7" w:rsidRPr="00307C47" w14:paraId="1C3D600C" w14:textId="77777777" w:rsidTr="00177C2D">
        <w:trPr>
          <w:trHeight w:val="20"/>
        </w:trPr>
        <w:tc>
          <w:tcPr>
            <w:tcW w:w="10238" w:type="dxa"/>
            <w:gridSpan w:val="3"/>
            <w:vAlign w:val="center"/>
          </w:tcPr>
          <w:p w14:paraId="1789CAFF" w14:textId="476C28C9" w:rsidR="000443E7" w:rsidRPr="00307C47" w:rsidRDefault="000443E7" w:rsidP="000443E7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Приемка результата выполненной по договору работы, либо этапа работы Заказчиком, осуществляется после получения от Подрядчика сообщения о готовности к сдаче работы (письменным уведомлением Заказчика официальным письмом или посредством сообщения на официальный почтовый адрес электронной почты Заказчика/ответственного специалиста).</w:t>
            </w:r>
          </w:p>
        </w:tc>
      </w:tr>
      <w:tr w:rsidR="001F70AF" w:rsidRPr="00307C47" w14:paraId="1461E8E6" w14:textId="77777777" w:rsidTr="00897913">
        <w:trPr>
          <w:trHeight w:val="20"/>
        </w:trPr>
        <w:tc>
          <w:tcPr>
            <w:tcW w:w="597" w:type="dxa"/>
            <w:gridSpan w:val="2"/>
            <w:tcBorders>
              <w:bottom w:val="single" w:sz="4" w:space="0" w:color="auto"/>
            </w:tcBorders>
            <w:vAlign w:val="center"/>
          </w:tcPr>
          <w:p w14:paraId="4D8681D7" w14:textId="77084EDA" w:rsidR="001F70AF" w:rsidRPr="00307C47" w:rsidRDefault="000443E7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9</w:t>
            </w:r>
          </w:p>
        </w:tc>
        <w:tc>
          <w:tcPr>
            <w:tcW w:w="9641" w:type="dxa"/>
            <w:vAlign w:val="center"/>
          </w:tcPr>
          <w:p w14:paraId="3C2FE49B" w14:textId="2B2CC2D6" w:rsidR="001F70AF" w:rsidRPr="00307C47" w:rsidRDefault="00775E62" w:rsidP="00775E62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Сроки и графики выполнения работ/оказания услуг</w:t>
            </w:r>
          </w:p>
        </w:tc>
      </w:tr>
      <w:tr w:rsidR="000443E7" w:rsidRPr="00307C47" w14:paraId="6891F55F" w14:textId="77777777" w:rsidTr="00177C2D">
        <w:trPr>
          <w:trHeight w:val="20"/>
        </w:trPr>
        <w:tc>
          <w:tcPr>
            <w:tcW w:w="10238" w:type="dxa"/>
            <w:gridSpan w:val="3"/>
            <w:vAlign w:val="center"/>
          </w:tcPr>
          <w:p w14:paraId="0F7FBC37" w14:textId="60A700AE" w:rsidR="000443E7" w:rsidRPr="00307C47" w:rsidRDefault="000443E7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- 1 этап (Парк Г ст. </w:t>
            </w:r>
            <w:proofErr w:type="spellStart"/>
            <w:r w:rsidRPr="00307C47">
              <w:rPr>
                <w:sz w:val="22"/>
                <w:szCs w:val="22"/>
              </w:rPr>
              <w:t>Палашеры</w:t>
            </w:r>
            <w:proofErr w:type="spellEnd"/>
            <w:r w:rsidRPr="00307C47">
              <w:rPr>
                <w:sz w:val="22"/>
                <w:szCs w:val="22"/>
              </w:rPr>
              <w:t>) - 5 месяцев;</w:t>
            </w:r>
          </w:p>
          <w:p w14:paraId="664E6552" w14:textId="7F1CAE7B" w:rsidR="000443E7" w:rsidRPr="00307C47" w:rsidRDefault="000443E7" w:rsidP="00775E62">
            <w:pPr>
              <w:spacing w:after="120" w:line="240" w:lineRule="auto"/>
              <w:ind w:firstLine="0"/>
              <w:jc w:val="left"/>
              <w:rPr>
                <w:i/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lastRenderedPageBreak/>
              <w:t xml:space="preserve">График производства работ оформить по форме </w:t>
            </w:r>
            <w:r w:rsidR="009C055E" w:rsidRPr="00307C47">
              <w:rPr>
                <w:sz w:val="22"/>
                <w:szCs w:val="22"/>
              </w:rPr>
              <w:t>заказчика.</w:t>
            </w:r>
          </w:p>
        </w:tc>
      </w:tr>
      <w:tr w:rsidR="001F70AF" w:rsidRPr="00307C47" w14:paraId="4182402C" w14:textId="77777777" w:rsidTr="00897913">
        <w:trPr>
          <w:trHeight w:val="20"/>
        </w:trPr>
        <w:tc>
          <w:tcPr>
            <w:tcW w:w="597" w:type="dxa"/>
            <w:gridSpan w:val="2"/>
            <w:shd w:val="clear" w:color="auto" w:fill="auto"/>
            <w:vAlign w:val="center"/>
          </w:tcPr>
          <w:p w14:paraId="3D1C135B" w14:textId="5834ED49" w:rsidR="001F70AF" w:rsidRPr="00307C47" w:rsidRDefault="00591415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9641" w:type="dxa"/>
            <w:shd w:val="clear" w:color="auto" w:fill="auto"/>
            <w:vAlign w:val="center"/>
          </w:tcPr>
          <w:p w14:paraId="791F5163" w14:textId="09BF6ACE" w:rsidR="001F70AF" w:rsidRPr="00307C47" w:rsidRDefault="00775E62" w:rsidP="00775E62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Требования к исполнительной документации и отчетности. Порядок приемки работ.</w:t>
            </w:r>
          </w:p>
        </w:tc>
      </w:tr>
      <w:tr w:rsidR="00591415" w:rsidRPr="00307C47" w14:paraId="1E9DC42D" w14:textId="77777777" w:rsidTr="00177C2D">
        <w:trPr>
          <w:trHeight w:val="20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45D1ABE7" w14:textId="0A5E9DFF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По мере выполнения работ Подрядчик обязан предоставить исполнительную документацию в соответствии с действующими нормами и правилами РФ (Приказ Минстроя Россий от Nº344/ </w:t>
            </w:r>
            <w:proofErr w:type="spellStart"/>
            <w:r w:rsidRPr="00307C47">
              <w:rPr>
                <w:sz w:val="22"/>
                <w:szCs w:val="22"/>
              </w:rPr>
              <w:t>пр</w:t>
            </w:r>
            <w:proofErr w:type="spellEnd"/>
            <w:r w:rsidRPr="00307C47">
              <w:rPr>
                <w:sz w:val="22"/>
                <w:szCs w:val="22"/>
              </w:rPr>
              <w:t xml:space="preserve"> от 16.05.2023</w:t>
            </w:r>
            <w:proofErr w:type="gramStart"/>
            <w:r w:rsidRPr="00307C47">
              <w:rPr>
                <w:sz w:val="22"/>
                <w:szCs w:val="22"/>
              </w:rPr>
              <w:t>, И</w:t>
            </w:r>
            <w:proofErr w:type="gramEnd"/>
            <w:r w:rsidRPr="00307C47">
              <w:rPr>
                <w:sz w:val="22"/>
                <w:szCs w:val="22"/>
              </w:rPr>
              <w:t xml:space="preserve"> 1.13-07 от 12.04.2007; СП 48.13330.2019, •СП 63.13330.2018, СП 68.13330.2017, СП 75.13330.2011, ВСН 478-86),</w:t>
            </w:r>
            <w:r w:rsidR="009C055E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включая:</w:t>
            </w:r>
          </w:p>
          <w:p w14:paraId="17BC86F3" w14:textId="77777777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307C47">
              <w:rPr>
                <w:sz w:val="22"/>
                <w:szCs w:val="22"/>
              </w:rPr>
              <w:t>1 .</w:t>
            </w:r>
            <w:proofErr w:type="gramEnd"/>
            <w:r w:rsidRPr="00307C47">
              <w:rPr>
                <w:sz w:val="22"/>
                <w:szCs w:val="22"/>
              </w:rPr>
              <w:t xml:space="preserve"> Общий и специальные журналы работ.</w:t>
            </w:r>
          </w:p>
          <w:p w14:paraId="3691DD70" w14:textId="77777777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307C47">
              <w:rPr>
                <w:sz w:val="22"/>
                <w:szCs w:val="22"/>
              </w:rPr>
              <w:t>2 .</w:t>
            </w:r>
            <w:proofErr w:type="gramEnd"/>
            <w:r w:rsidRPr="00307C47">
              <w:rPr>
                <w:sz w:val="22"/>
                <w:szCs w:val="22"/>
              </w:rPr>
              <w:t xml:space="preserve"> Журнал входного контроля.</w:t>
            </w:r>
          </w:p>
          <w:p w14:paraId="14E8DE44" w14:textId="77777777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3. Акты:</w:t>
            </w:r>
          </w:p>
          <w:p w14:paraId="54A1EE39" w14:textId="354C6F5B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• освидетельствования скрытых работ;</w:t>
            </w:r>
          </w:p>
          <w:p w14:paraId="633CD958" w14:textId="77777777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• ответственных конструкций;</w:t>
            </w:r>
          </w:p>
          <w:p w14:paraId="6E639917" w14:textId="7A53CFEB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форма Акта освидетельствования ответственных конструкций (АООК) и порядок его заполнения, действующая с 01.09.2023</w:t>
            </w:r>
          </w:p>
          <w:p w14:paraId="7523AD5B" w14:textId="0165B016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• освидетельствования участков сетей инженерно-технического обеспечения.</w:t>
            </w:r>
          </w:p>
          <w:p w14:paraId="79EEA6D3" w14:textId="2650473E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4. Документы, удостоверяющие качество всех используемых материалов и оборудования (сертификаты соответствия, паспорта, сертификаты качества, руководство п о эксплуатации, протоколы лабораторных испытаний).</w:t>
            </w:r>
          </w:p>
          <w:p w14:paraId="624C4DB7" w14:textId="0D63BACC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5. Геофизический контроль выполнить согласно СП 11-105-97, ГОСТ 16971-71.</w:t>
            </w:r>
          </w:p>
          <w:p w14:paraId="6C18F958" w14:textId="512E165A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6. Геотехнический контроль выполнить согласно РД 34 15.073-91.</w:t>
            </w:r>
          </w:p>
          <w:p w14:paraId="7141718B" w14:textId="2CF16C09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7. Технический отчет в соответствии с требованиями СП 11-105-97, СП</w:t>
            </w:r>
            <w:r w:rsidR="009C055E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47.13330.2016.</w:t>
            </w:r>
          </w:p>
          <w:p w14:paraId="6B7B6A02" w14:textId="58607535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8. Рабочая документация со штампом «В производство работ» и «Выполнено в соответствии с проектом».</w:t>
            </w:r>
          </w:p>
          <w:p w14:paraId="3A0409E1" w14:textId="1562048A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9. Все лабораторные испытания выполняются силами и средствами Подрядчика в соответствии с НТД РФ.</w:t>
            </w:r>
          </w:p>
          <w:p w14:paraId="75281AEC" w14:textId="2F0753F6" w:rsidR="00591415" w:rsidRPr="00307C47" w:rsidRDefault="00591415" w:rsidP="00775E62">
            <w:pPr>
              <w:spacing w:after="120" w:line="240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Исполнительная документация оформляется и ведется как на бумажном носителе, так и в информационной системе </w:t>
            </w:r>
            <w:proofErr w:type="spellStart"/>
            <w:r w:rsidRPr="00307C47">
              <w:rPr>
                <w:sz w:val="22"/>
                <w:szCs w:val="22"/>
              </w:rPr>
              <w:t>Hardroller</w:t>
            </w:r>
            <w:proofErr w:type="spellEnd"/>
            <w:r w:rsidRPr="00307C47">
              <w:rPr>
                <w:sz w:val="22"/>
                <w:szCs w:val="22"/>
              </w:rPr>
              <w:t xml:space="preserve"> (при условии технической возможности).</w:t>
            </w:r>
          </w:p>
        </w:tc>
      </w:tr>
      <w:tr w:rsidR="001F70AF" w:rsidRPr="00307C47" w14:paraId="7215CB87" w14:textId="77777777" w:rsidTr="00897913">
        <w:trPr>
          <w:trHeight w:val="20"/>
        </w:trPr>
        <w:tc>
          <w:tcPr>
            <w:tcW w:w="597" w:type="dxa"/>
            <w:gridSpan w:val="2"/>
            <w:shd w:val="clear" w:color="auto" w:fill="auto"/>
            <w:vAlign w:val="center"/>
          </w:tcPr>
          <w:p w14:paraId="037001C8" w14:textId="6F9BB07E" w:rsidR="001F70AF" w:rsidRPr="00307C47" w:rsidRDefault="00591415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11</w:t>
            </w:r>
          </w:p>
        </w:tc>
        <w:tc>
          <w:tcPr>
            <w:tcW w:w="9641" w:type="dxa"/>
            <w:shd w:val="clear" w:color="auto" w:fill="auto"/>
            <w:vAlign w:val="center"/>
          </w:tcPr>
          <w:p w14:paraId="7B010B27" w14:textId="2DAC3C13" w:rsidR="001F70AF" w:rsidRPr="00307C47" w:rsidRDefault="0010003F" w:rsidP="001F70AF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Требования по качеству, гарантии</w:t>
            </w:r>
            <w:r w:rsidR="00106C22" w:rsidRPr="00307C47">
              <w:rPr>
                <w:b/>
                <w:sz w:val="22"/>
                <w:szCs w:val="22"/>
              </w:rPr>
              <w:t xml:space="preserve"> на выполняемые работы</w:t>
            </w:r>
          </w:p>
        </w:tc>
      </w:tr>
      <w:tr w:rsidR="00591415" w:rsidRPr="00307C47" w14:paraId="6B7E2A0C" w14:textId="77777777" w:rsidTr="00177C2D">
        <w:trPr>
          <w:trHeight w:val="20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77688885" w14:textId="4A86C472" w:rsidR="00591415" w:rsidRPr="00307C47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1. На принятые Заказчиком Работы и их результаты устанавливается Гарантийный срок 60 (Шестьдесят) месяцев со дня подписания Сторонами [Акта о приемке выполненных работ (форма КС-2, Приложение Nº 21 к Договору), подписанного Сторонами последним/Акта приемки законченного строительством объекта (форма КС-11)].</w:t>
            </w:r>
          </w:p>
          <w:p w14:paraId="615CFD07" w14:textId="20729947" w:rsidR="00591415" w:rsidRPr="00307C47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2. Подрядчик гарантирует качество Результатов Работ в целом, включая все составляющие Результата Работ, Материалы и Оборудование.</w:t>
            </w:r>
          </w:p>
          <w:p w14:paraId="492550EE" w14:textId="7B98321B" w:rsidR="00591415" w:rsidRPr="00307C47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3. Правила настоящей Статьи применяются к дефектам, выявленным в течение Гарантийного срока.</w:t>
            </w:r>
          </w:p>
          <w:p w14:paraId="4F44A7D3" w14:textId="75EFE88D" w:rsidR="00591415" w:rsidRPr="00307C47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4. Ничто в настоящей Статье не лишает Заказчика права предъявить требования в связи с недостатками в Работах.</w:t>
            </w:r>
          </w:p>
          <w:p w14:paraId="4C16744E" w14:textId="253EB011" w:rsidR="00591415" w:rsidRPr="00307C47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5. Подрядчик несет ответственность за все Дефекты, если не докажет, что они произошли вследствие нормального износа либо неправильной эксплуатации, ненадлежащего ремонта, произведенного самим Заказчиком либо нанятыми им подрядными организациями.</w:t>
            </w:r>
          </w:p>
          <w:p w14:paraId="281C41CC" w14:textId="2FA817B2" w:rsidR="00591415" w:rsidRPr="00307C47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6. В случае обнаружения в период Гарантийного срока недостатков, несоответствий и/или дефектов Результата Работ, Заказчик направляет Подрядчику письменное уведомление с указанием выявленных недостатков. Подрядчик обязан не позднее 3 (трех) дней с даты получения уведомления Заказчика об обнаружении недостатков обеспечить прибытие своего представителя для участия в осмотре и составления Акта о недостатках. Представители Подрядчика должны иметь надлежащим образом оформленную доверенность, для составления Акта о недостатках и согласования порядка и сроков и х устранения.</w:t>
            </w:r>
          </w:p>
          <w:p w14:paraId="6B00E181" w14:textId="03C7DE5E" w:rsidR="00591415" w:rsidRPr="00307C47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7. Заказчик и Подрядчик, в кратчайший срок, но не более 14 (четырнадцати) дней проводят анализ выявленных недостатков и формируют Акт о недостатках.</w:t>
            </w:r>
          </w:p>
          <w:p w14:paraId="25129715" w14:textId="25AA63CA" w:rsidR="00591415" w:rsidRPr="00307C47" w:rsidRDefault="00591415" w:rsidP="005F1F2A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8. В Акте о недостатках Заказчик приводит полный перечень недостатков, несоответствий и/или дефектов Результата Работ, а также разумные сроки их устранения.</w:t>
            </w:r>
          </w:p>
          <w:p w14:paraId="489BFEC3" w14:textId="317CE9B0" w:rsidR="00591415" w:rsidRPr="00307C47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9. Акт подписывается сторонами. При уклонении Подрядчика от участия в составлении и подписании данного акта, акт подписывается Заказчиком в одностороннем порядке.</w:t>
            </w:r>
          </w:p>
          <w:p w14:paraId="11A6D315" w14:textId="46D5A2B0" w:rsidR="00591415" w:rsidRPr="00307C47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lastRenderedPageBreak/>
              <w:t>Подрядчик признается уклонившимся от составления Акта о недостатках в случае отказа от участия в осмотре, отказа от подписания данного акта в течение 5 (Пяти)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Подрядчика.</w:t>
            </w:r>
          </w:p>
          <w:p w14:paraId="3F6BFF38" w14:textId="2D909764" w:rsidR="00591415" w:rsidRPr="00307C47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10. Составленный Заказчиком в одностороннем порядке Акт о недостатках имеет для</w:t>
            </w:r>
          </w:p>
          <w:p w14:paraId="0B058A1D" w14:textId="2408850A" w:rsidR="00591415" w:rsidRPr="00307C47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Подрядчика юридическую силу и является основанием для привлечения его к ответственности в порядке и размерах, установленных Договором.</w:t>
            </w:r>
          </w:p>
          <w:p w14:paraId="1A5F1CE7" w14:textId="115C2531" w:rsidR="00591415" w:rsidRPr="00307C47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11. Подрядчик обязан своими силами и за свой счет устранить недостатки, несоответствия и/или дефекты, обнаруженные Заказчиком в течение Гарантийного срока, в срок, указанный в Акте о недостатках, составленном в порядке, установленном </w:t>
            </w:r>
            <w:proofErr w:type="spellStart"/>
            <w:r w:rsidRPr="00307C47">
              <w:rPr>
                <w:sz w:val="22"/>
                <w:szCs w:val="22"/>
              </w:rPr>
              <w:t>п.п</w:t>
            </w:r>
            <w:proofErr w:type="spellEnd"/>
            <w:r w:rsidRPr="00307C47">
              <w:rPr>
                <w:sz w:val="22"/>
                <w:szCs w:val="22"/>
              </w:rPr>
              <w:t>. 6- 10 Т3.</w:t>
            </w:r>
          </w:p>
          <w:p w14:paraId="6C2A8FA2" w14:textId="4A717FF8" w:rsidR="00591415" w:rsidRPr="00307C47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12. Если Подрядчик н е устранит недостатки в установленный срок, Заказчик вправе собственными силами и/или силами третьих лиц выполнить необходимые работы по устранению недостатков Результата Работ, с отнесением на Подрядчика соответствующих расходов. Подрядчик обязан возместить стоимость расходов Заказчика н а устранение недостатков, несоответствий и/или дефектов результата работ в течение 10 (десяти) рабочих дней с даты получения соответствующего письменного требования Заказчика и представления Подрядчику подтверждающих такие расходы документов.</w:t>
            </w:r>
          </w:p>
          <w:p w14:paraId="71CAE505" w14:textId="6EC33A31" w:rsidR="00591415" w:rsidRPr="00307C47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13. После устранения Подрядчиком Дефектов Подрядчиком составляется и Сторонами подписывается акт устранения Дефектов.</w:t>
            </w:r>
          </w:p>
          <w:p w14:paraId="222BD4E9" w14:textId="72EEAB49" w:rsidR="00591415" w:rsidRPr="00307C47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14. Гарантийный срок продлевается н а период, в течение которого Заказчик был лишен возможности полноценно использовать Результат Работ по назначению по причине дефектов.</w:t>
            </w:r>
          </w:p>
          <w:p w14:paraId="5DECC828" w14:textId="14461B34" w:rsidR="00591415" w:rsidRPr="00307C47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15. Гарантийный срок в отношении новых Материалов лили Оборудования, поставленных и предоставленных взамен Материалов и/или Оборудования с недостатками, начинает отсчитываться вновь с даты замены таких Материалов и/или Оборудования.</w:t>
            </w:r>
          </w:p>
          <w:p w14:paraId="7D59722D" w14:textId="7A9AA2AA" w:rsidR="00591415" w:rsidRPr="00307C47" w:rsidRDefault="00591415" w:rsidP="001E57DD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16. В случае досрочного прекращения Договора по любому основанию Гарантийный срок на принятые Заказчиком Работы составляет 60 (Шестьдесят) календарных месяцев со дня прекращения Договора.</w:t>
            </w:r>
          </w:p>
        </w:tc>
      </w:tr>
      <w:tr w:rsidR="001F70AF" w:rsidRPr="00307C47" w14:paraId="15B52CFC" w14:textId="77777777" w:rsidTr="00897913">
        <w:trPr>
          <w:trHeight w:val="20"/>
        </w:trPr>
        <w:tc>
          <w:tcPr>
            <w:tcW w:w="597" w:type="dxa"/>
            <w:gridSpan w:val="2"/>
            <w:shd w:val="clear" w:color="auto" w:fill="auto"/>
            <w:vAlign w:val="center"/>
          </w:tcPr>
          <w:p w14:paraId="37C8BC2C" w14:textId="5BCF6384" w:rsidR="001F70AF" w:rsidRPr="00307C47" w:rsidRDefault="00591415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9641" w:type="dxa"/>
            <w:shd w:val="clear" w:color="auto" w:fill="auto"/>
          </w:tcPr>
          <w:p w14:paraId="2AE7B270" w14:textId="7B15145F" w:rsidR="001F70AF" w:rsidRPr="00307C47" w:rsidRDefault="006A709B" w:rsidP="001F70AF">
            <w:pPr>
              <w:spacing w:after="0" w:line="240" w:lineRule="auto"/>
              <w:ind w:firstLine="0"/>
              <w:rPr>
                <w:b/>
                <w:i/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Сроки выполнения работ</w:t>
            </w:r>
          </w:p>
        </w:tc>
      </w:tr>
      <w:tr w:rsidR="00591415" w:rsidRPr="00307C47" w14:paraId="60FFEB90" w14:textId="77777777" w:rsidTr="00177C2D">
        <w:trPr>
          <w:trHeight w:val="20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61464CDF" w14:textId="6F9CFEEE" w:rsidR="00591415" w:rsidRPr="00307C47" w:rsidRDefault="00591415" w:rsidP="001F70AF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Начало выполнения работ: 10</w:t>
            </w:r>
            <w:r w:rsidRPr="00307C47">
              <w:rPr>
                <w:b/>
                <w:sz w:val="22"/>
                <w:szCs w:val="22"/>
              </w:rPr>
              <w:t>.08.2026</w:t>
            </w:r>
          </w:p>
        </w:tc>
      </w:tr>
      <w:tr w:rsidR="00591415" w:rsidRPr="00307C47" w14:paraId="70CAE470" w14:textId="77777777" w:rsidTr="00177C2D">
        <w:trPr>
          <w:trHeight w:val="20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0625BCDB" w14:textId="45243762" w:rsidR="00591415" w:rsidRPr="00307C47" w:rsidRDefault="00591415" w:rsidP="001F70AF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Окончание выполнения работ: </w:t>
            </w:r>
            <w:r w:rsidRPr="00307C47">
              <w:rPr>
                <w:b/>
                <w:sz w:val="22"/>
                <w:szCs w:val="22"/>
              </w:rPr>
              <w:t>31.12.2026</w:t>
            </w:r>
          </w:p>
        </w:tc>
      </w:tr>
      <w:tr w:rsidR="001F70AF" w:rsidRPr="00307C47" w14:paraId="0A9A4B9F" w14:textId="77777777" w:rsidTr="00897913">
        <w:trPr>
          <w:trHeight w:val="20"/>
        </w:trPr>
        <w:tc>
          <w:tcPr>
            <w:tcW w:w="597" w:type="dxa"/>
            <w:gridSpan w:val="2"/>
            <w:shd w:val="clear" w:color="auto" w:fill="auto"/>
            <w:vAlign w:val="center"/>
          </w:tcPr>
          <w:p w14:paraId="44527C1D" w14:textId="097CB382" w:rsidR="001F70AF" w:rsidRPr="00307C47" w:rsidRDefault="00591415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13</w:t>
            </w:r>
          </w:p>
        </w:tc>
        <w:tc>
          <w:tcPr>
            <w:tcW w:w="9641" w:type="dxa"/>
            <w:shd w:val="clear" w:color="auto" w:fill="auto"/>
            <w:vAlign w:val="center"/>
          </w:tcPr>
          <w:p w14:paraId="2B70347C" w14:textId="1BD5593C" w:rsidR="001F70AF" w:rsidRPr="00307C47" w:rsidRDefault="006A709B" w:rsidP="001F70AF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Требования в области охраны труда, техники безопасности и т.д. (Нормативные требования и рекомендации СНиП, ГОСТ, ТУ, СП и т.п.)</w:t>
            </w:r>
          </w:p>
        </w:tc>
      </w:tr>
      <w:tr w:rsidR="00591415" w:rsidRPr="00307C47" w14:paraId="7299B43A" w14:textId="77777777" w:rsidTr="00177C2D">
        <w:trPr>
          <w:trHeight w:val="20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629C6C3F" w14:textId="28C405F4" w:rsidR="00591415" w:rsidRPr="00307C47" w:rsidRDefault="00591415" w:rsidP="006A709B">
            <w:pPr>
              <w:spacing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1. При выполнении работ соблюдать требования нормативных документов в области охраны труда, промышленной безопасности и экологии, нормативные требования и рекомендации СНиП, ГОСТ, ТУ, СП и т.п., в том числе действующие на предприятии инструкции и положения:</w:t>
            </w:r>
          </w:p>
          <w:p w14:paraId="3FDB4772" w14:textId="52B0E005" w:rsidR="00591415" w:rsidRPr="00307C47" w:rsidRDefault="00591415" w:rsidP="006A709B">
            <w:pPr>
              <w:spacing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Перечень Инструкций и Положений, обязательных к применению подрядных организаций:</w:t>
            </w:r>
          </w:p>
          <w:p w14:paraId="5A50C2CB" w14:textId="77777777" w:rsidR="00591415" w:rsidRPr="00307C47" w:rsidRDefault="00591415" w:rsidP="006A709B">
            <w:pPr>
              <w:spacing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Приложение 4.</w:t>
            </w:r>
          </w:p>
          <w:p w14:paraId="32D25DFC" w14:textId="22B1744D" w:rsidR="00591415" w:rsidRPr="00307C47" w:rsidRDefault="00591415" w:rsidP="006A709B">
            <w:pPr>
              <w:spacing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2. Подрядчик обязан предоставлять отчетность области охраны труда, промышленной и пожарной безопасности, охраны окружающей среды по запросу Заказчика в указанные в запросе сроки.</w:t>
            </w:r>
          </w:p>
          <w:p w14:paraId="5120CE5D" w14:textId="234BA9F6" w:rsidR="00591415" w:rsidRPr="00307C47" w:rsidRDefault="00591415" w:rsidP="00AD500E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3. Подрядчик обязан разрабатывать мероприятия по устранению и предотвращению нарушений в области ОТ, ПБ и ООС согласно направляемым актам-предписаниям Заказчика, мероприятия и уведомления о их выполнении направлять в адрес заказчика в установленные сроки.</w:t>
            </w:r>
          </w:p>
        </w:tc>
      </w:tr>
      <w:tr w:rsidR="001F70AF" w:rsidRPr="00307C47" w14:paraId="1BAAF9F3" w14:textId="77777777" w:rsidTr="00897913">
        <w:trPr>
          <w:trHeight w:val="20"/>
        </w:trPr>
        <w:tc>
          <w:tcPr>
            <w:tcW w:w="597" w:type="dxa"/>
            <w:gridSpan w:val="2"/>
            <w:shd w:val="clear" w:color="auto" w:fill="auto"/>
            <w:vAlign w:val="center"/>
          </w:tcPr>
          <w:p w14:paraId="66B99CA4" w14:textId="7CA09690" w:rsidR="001F70AF" w:rsidRPr="00307C47" w:rsidRDefault="005144B9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14</w:t>
            </w:r>
          </w:p>
        </w:tc>
        <w:tc>
          <w:tcPr>
            <w:tcW w:w="9641" w:type="dxa"/>
            <w:shd w:val="clear" w:color="auto" w:fill="auto"/>
            <w:vAlign w:val="center"/>
          </w:tcPr>
          <w:p w14:paraId="79BB25ED" w14:textId="78B75B5C" w:rsidR="001F70AF" w:rsidRPr="00307C47" w:rsidRDefault="00AD500E" w:rsidP="00AD500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Требования к наличию разрешений, лицензий и т.д.</w:t>
            </w:r>
          </w:p>
        </w:tc>
      </w:tr>
      <w:tr w:rsidR="00D4731F" w:rsidRPr="00307C47" w14:paraId="25F906A5" w14:textId="77777777" w:rsidTr="00177C2D">
        <w:trPr>
          <w:trHeight w:val="20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75610490" w14:textId="05080BAC" w:rsidR="00D4731F" w:rsidRPr="00307C47" w:rsidRDefault="00D4731F" w:rsidP="0092567F">
            <w:pPr>
              <w:spacing w:after="12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307C47">
              <w:rPr>
                <w:rFonts w:eastAsia="Calibri"/>
                <w:sz w:val="22"/>
                <w:szCs w:val="22"/>
              </w:rPr>
              <w:t xml:space="preserve"> </w:t>
            </w:r>
            <w:r w:rsidR="005144B9" w:rsidRPr="00307C47">
              <w:rPr>
                <w:rFonts w:eastAsia="Calibri"/>
                <w:sz w:val="22"/>
                <w:szCs w:val="22"/>
              </w:rPr>
              <w:t>В</w:t>
            </w:r>
            <w:r w:rsidRPr="00307C47">
              <w:rPr>
                <w:rFonts w:eastAsia="Calibri"/>
                <w:sz w:val="22"/>
                <w:szCs w:val="22"/>
              </w:rPr>
              <w:t>ыписки из НРС и свидетельств о допуске СРО</w:t>
            </w:r>
            <w:r w:rsidR="005144B9" w:rsidRPr="00307C47"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1F70AF" w:rsidRPr="00307C47" w14:paraId="43D3444F" w14:textId="77777777" w:rsidTr="006C485F">
        <w:trPr>
          <w:trHeight w:val="147"/>
        </w:trPr>
        <w:tc>
          <w:tcPr>
            <w:tcW w:w="597" w:type="dxa"/>
            <w:gridSpan w:val="2"/>
            <w:shd w:val="clear" w:color="auto" w:fill="auto"/>
            <w:vAlign w:val="center"/>
          </w:tcPr>
          <w:p w14:paraId="02947AA3" w14:textId="3E89C0C6" w:rsidR="001F70AF" w:rsidRPr="00307C47" w:rsidRDefault="005144B9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15</w:t>
            </w:r>
          </w:p>
        </w:tc>
        <w:tc>
          <w:tcPr>
            <w:tcW w:w="9641" w:type="dxa"/>
            <w:shd w:val="clear" w:color="auto" w:fill="auto"/>
          </w:tcPr>
          <w:p w14:paraId="22522146" w14:textId="196B6189" w:rsidR="001F70AF" w:rsidRPr="00307C47" w:rsidRDefault="00932236" w:rsidP="00932236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rFonts w:eastAsia="Calibri"/>
                <w:b/>
                <w:sz w:val="22"/>
                <w:szCs w:val="22"/>
              </w:rPr>
              <w:t>Поставка материалов</w:t>
            </w:r>
          </w:p>
        </w:tc>
      </w:tr>
      <w:tr w:rsidR="00455E55" w:rsidRPr="00307C47" w14:paraId="153892FA" w14:textId="77777777" w:rsidTr="00177C2D">
        <w:trPr>
          <w:trHeight w:val="147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3AC6AD65" w14:textId="590D3ED8" w:rsidR="00455E55" w:rsidRPr="00307C47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1. Работы выполняются иждивением Подрядчика, в т. ч. закупка всех необходимых</w:t>
            </w:r>
          </w:p>
          <w:p w14:paraId="00624B7E" w14:textId="5EEB7458" w:rsidR="00455E55" w:rsidRPr="00307C47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материалов/оборудования, предусмотренных настоящим Т3.</w:t>
            </w:r>
          </w:p>
          <w:p w14:paraId="1DE83A36" w14:textId="34F36DC8" w:rsidR="00455E55" w:rsidRPr="00307C47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2. Материалы в зоне поставки Подрядчика, поставляются с предоставлением полной технической документации (паспорта, сертификаты и др.). </w:t>
            </w:r>
          </w:p>
          <w:p w14:paraId="6F8F17A6" w14:textId="3BB41D3A" w:rsidR="00455E55" w:rsidRPr="00307C47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3. Подрядчик настоящим принимает риск увеличения стоимости (удорожания) материалов/оборудования на весь период действия договора.</w:t>
            </w:r>
          </w:p>
          <w:p w14:paraId="4C6FFC1E" w14:textId="6249E99E" w:rsidR="00455E55" w:rsidRPr="00307C47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4. Используемые в ходе выполнения работ материалы должны соответствовать ГОСТ, ТУ и иным требованиям, и приобретаться у производителей или официальных дилеров.</w:t>
            </w:r>
          </w:p>
          <w:p w14:paraId="76EB148B" w14:textId="5BC21F5E" w:rsidR="00455E55" w:rsidRPr="00307C47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Данная информация подтверждается сертификатами качества н а продукцию с обеспечением входного, лабораторного, химического и инструментального контроля.</w:t>
            </w:r>
          </w:p>
          <w:p w14:paraId="58699613" w14:textId="4580C8CF" w:rsidR="00455E55" w:rsidRPr="00307C47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lastRenderedPageBreak/>
              <w:t>5. Материалы, приобретенные Подрядчиком за пределами РФ, должны иметь сертификат соответствия Российским стандартам и сертификат по пожарной безопасности.</w:t>
            </w:r>
          </w:p>
          <w:p w14:paraId="324CFCFE" w14:textId="0109652F" w:rsidR="00455E55" w:rsidRPr="00307C47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6. Доставка (в т.ч. погрузка, перевозка, разгрузка) к месту производства работ материалов и оборудования осуществляется силами и средствами Подрядчика (включая со склада Заказчика, удаленность от склада Заказчика до 2,0 км).</w:t>
            </w:r>
          </w:p>
          <w:p w14:paraId="3E992BF8" w14:textId="78A48037" w:rsidR="00455E55" w:rsidRPr="00307C47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7. Подрядчик несет ответственность за срыв сроков поставки материалов.</w:t>
            </w:r>
          </w:p>
        </w:tc>
      </w:tr>
      <w:tr w:rsidR="001F70AF" w:rsidRPr="00307C47" w14:paraId="56F0363D" w14:textId="77777777" w:rsidTr="00897913">
        <w:trPr>
          <w:trHeight w:val="20"/>
        </w:trPr>
        <w:tc>
          <w:tcPr>
            <w:tcW w:w="597" w:type="dxa"/>
            <w:gridSpan w:val="2"/>
            <w:shd w:val="clear" w:color="auto" w:fill="auto"/>
            <w:vAlign w:val="center"/>
          </w:tcPr>
          <w:p w14:paraId="3C7BC0C4" w14:textId="55B86E72" w:rsidR="001F70AF" w:rsidRPr="00307C47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lastRenderedPageBreak/>
              <w:t>1</w:t>
            </w:r>
            <w:r w:rsidR="005144B9" w:rsidRPr="00307C47">
              <w:rPr>
                <w:sz w:val="22"/>
                <w:szCs w:val="22"/>
              </w:rPr>
              <w:t>6</w:t>
            </w:r>
          </w:p>
        </w:tc>
        <w:tc>
          <w:tcPr>
            <w:tcW w:w="9641" w:type="dxa"/>
            <w:shd w:val="clear" w:color="auto" w:fill="auto"/>
            <w:vAlign w:val="center"/>
          </w:tcPr>
          <w:p w14:paraId="729EF37F" w14:textId="212B7574" w:rsidR="001F70AF" w:rsidRPr="00307C47" w:rsidRDefault="00932236" w:rsidP="00932236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Состав технико-коммерческого предложения (ТКП)</w:t>
            </w:r>
          </w:p>
        </w:tc>
      </w:tr>
      <w:tr w:rsidR="00455E55" w:rsidRPr="00307C47" w14:paraId="29F98D7C" w14:textId="77777777" w:rsidTr="00177C2D">
        <w:trPr>
          <w:trHeight w:val="20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38B94A62" w14:textId="4BFBCCE5" w:rsidR="00455E55" w:rsidRPr="00307C47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1. Парафированный проект договора в формате PDF (Приложение N12).</w:t>
            </w:r>
          </w:p>
          <w:p w14:paraId="13F3B259" w14:textId="38C3CD7A" w:rsidR="00455E55" w:rsidRPr="00307C47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 xml:space="preserve">2. </w:t>
            </w:r>
            <w:r w:rsidR="00FD7D6F" w:rsidRPr="00307C47">
              <w:rPr>
                <w:rFonts w:eastAsia="Times New Roman"/>
                <w:iCs/>
                <w:sz w:val="22"/>
                <w:szCs w:val="22"/>
              </w:rPr>
              <w:t xml:space="preserve">Коммерческое </w:t>
            </w:r>
            <w:proofErr w:type="spellStart"/>
            <w:r w:rsidR="00FD7D6F" w:rsidRPr="00307C47">
              <w:rPr>
                <w:rFonts w:eastAsia="Times New Roman"/>
                <w:iCs/>
                <w:sz w:val="22"/>
                <w:szCs w:val="22"/>
              </w:rPr>
              <w:t>предожение</w:t>
            </w:r>
            <w:proofErr w:type="spellEnd"/>
            <w:r w:rsidRPr="00307C47">
              <w:rPr>
                <w:rFonts w:eastAsia="Times New Roman"/>
                <w:iCs/>
                <w:sz w:val="22"/>
                <w:szCs w:val="22"/>
              </w:rPr>
              <w:t xml:space="preserve"> с подписью и печатью</w:t>
            </w:r>
          </w:p>
          <w:p w14:paraId="4AAE9CA8" w14:textId="227149C9" w:rsidR="00FD7D6F" w:rsidRPr="00307C47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3. График производства работ</w:t>
            </w:r>
          </w:p>
          <w:p w14:paraId="5F6B6802" w14:textId="743F2819" w:rsidR="00455E55" w:rsidRPr="00307C47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4</w:t>
            </w:r>
            <w:r w:rsidR="00455E55" w:rsidRPr="00307C47">
              <w:rPr>
                <w:rFonts w:eastAsia="Times New Roman"/>
                <w:iCs/>
                <w:sz w:val="22"/>
                <w:szCs w:val="22"/>
              </w:rPr>
              <w:t xml:space="preserve">. Реквизит </w:t>
            </w:r>
            <w:r w:rsidRPr="00307C47">
              <w:rPr>
                <w:rFonts w:eastAsia="Times New Roman"/>
                <w:iCs/>
                <w:sz w:val="22"/>
                <w:szCs w:val="22"/>
              </w:rPr>
              <w:t>организации,</w:t>
            </w:r>
            <w:r w:rsidR="00455E55" w:rsidRPr="00307C47">
              <w:rPr>
                <w:rFonts w:eastAsia="Times New Roman"/>
                <w:iCs/>
                <w:sz w:val="22"/>
                <w:szCs w:val="22"/>
              </w:rPr>
              <w:t xml:space="preserve"> карточка предприятия, устав организации.</w:t>
            </w:r>
          </w:p>
          <w:p w14:paraId="34700268" w14:textId="292B4A73" w:rsidR="00455E55" w:rsidRPr="00307C47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5</w:t>
            </w:r>
            <w:r w:rsidR="00455E55" w:rsidRPr="00307C47">
              <w:rPr>
                <w:rFonts w:eastAsia="Times New Roman"/>
                <w:iCs/>
                <w:sz w:val="22"/>
                <w:szCs w:val="22"/>
              </w:rPr>
              <w:t>. Бухгалтерский баланс за последние 3 отчетных периода (год).</w:t>
            </w:r>
          </w:p>
          <w:p w14:paraId="58DA362D" w14:textId="66C468A0" w:rsidR="00455E55" w:rsidRPr="00307C47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6</w:t>
            </w:r>
            <w:r w:rsidR="00455E55" w:rsidRPr="00307C47">
              <w:rPr>
                <w:rFonts w:eastAsia="Times New Roman"/>
                <w:iCs/>
                <w:sz w:val="22"/>
                <w:szCs w:val="22"/>
              </w:rPr>
              <w:t>. Свидетельство о допуске к определенному виду или видам работ, которые оказывают влияние на безопасность объектов капитального строительства - выписка из СРО сроком давности не более 30 календарных дней от даты подачи ТКП.</w:t>
            </w:r>
          </w:p>
          <w:p w14:paraId="33A57F32" w14:textId="6F1FFFA1" w:rsidR="00455E55" w:rsidRPr="00307C47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7</w:t>
            </w:r>
            <w:r w:rsidR="00455E55" w:rsidRPr="00307C47">
              <w:rPr>
                <w:rFonts w:eastAsia="Times New Roman"/>
                <w:iCs/>
                <w:sz w:val="22"/>
                <w:szCs w:val="22"/>
              </w:rPr>
              <w:t>. Список персонала, согласно штатному расписанию с указанием профессий, квалификаций и аттестаций.</w:t>
            </w:r>
          </w:p>
          <w:p w14:paraId="72FE097D" w14:textId="207E98DD" w:rsidR="00455E55" w:rsidRPr="00307C47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8</w:t>
            </w:r>
            <w:r w:rsidR="00455E55" w:rsidRPr="00307C47">
              <w:rPr>
                <w:rFonts w:eastAsia="Times New Roman"/>
                <w:iCs/>
                <w:sz w:val="22"/>
                <w:szCs w:val="22"/>
              </w:rPr>
              <w:t>. Список техники/оборудования/оснастки, находящейся на балансе предприятия.</w:t>
            </w:r>
          </w:p>
          <w:p w14:paraId="5AA6AEF3" w14:textId="4BF37607" w:rsidR="00455E55" w:rsidRPr="00307C47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9</w:t>
            </w:r>
            <w:r w:rsidR="00455E55" w:rsidRPr="00307C47">
              <w:rPr>
                <w:rFonts w:eastAsia="Times New Roman"/>
                <w:iCs/>
                <w:sz w:val="22"/>
                <w:szCs w:val="22"/>
              </w:rPr>
              <w:t>. Информацию о наличии в структуре предприятия служб ОТ и ПБ.</w:t>
            </w:r>
          </w:p>
          <w:p w14:paraId="00D553CE" w14:textId="6DEA2A61" w:rsidR="00455E55" w:rsidRPr="00307C47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10</w:t>
            </w:r>
            <w:r w:rsidR="00455E55" w:rsidRPr="00307C47">
              <w:rPr>
                <w:rFonts w:eastAsia="Times New Roman"/>
                <w:iCs/>
                <w:sz w:val="22"/>
                <w:szCs w:val="22"/>
              </w:rPr>
              <w:t>. Сведения об организации производственного контроля.</w:t>
            </w:r>
          </w:p>
          <w:p w14:paraId="7C3CF874" w14:textId="0A972ABD" w:rsidR="00455E55" w:rsidRPr="00307C47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1</w:t>
            </w:r>
            <w:r w:rsidR="00FD7D6F" w:rsidRPr="00307C47">
              <w:rPr>
                <w:rFonts w:eastAsia="Times New Roman"/>
                <w:iCs/>
                <w:sz w:val="22"/>
                <w:szCs w:val="22"/>
              </w:rPr>
              <w:t>1</w:t>
            </w:r>
            <w:r w:rsidRPr="00307C47">
              <w:rPr>
                <w:rFonts w:eastAsia="Times New Roman"/>
                <w:iCs/>
                <w:sz w:val="22"/>
                <w:szCs w:val="22"/>
              </w:rPr>
              <w:t>. Сведения о наличии утверждённым инструкциям по охране труда по выполняемым видам работ.</w:t>
            </w:r>
          </w:p>
          <w:p w14:paraId="0E5A272F" w14:textId="4F9AE361" w:rsidR="00455E55" w:rsidRPr="00307C47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1</w:t>
            </w:r>
            <w:r w:rsidR="00FD7D6F" w:rsidRPr="00307C47">
              <w:rPr>
                <w:rFonts w:eastAsia="Times New Roman"/>
                <w:iCs/>
                <w:sz w:val="22"/>
                <w:szCs w:val="22"/>
              </w:rPr>
              <w:t>2</w:t>
            </w:r>
            <w:r w:rsidRPr="00307C47">
              <w:rPr>
                <w:rFonts w:eastAsia="Times New Roman"/>
                <w:iCs/>
                <w:sz w:val="22"/>
                <w:szCs w:val="22"/>
              </w:rPr>
              <w:t>. Перечень машин и механизмов, который планируется привлечь Подрядчиком для</w:t>
            </w:r>
          </w:p>
          <w:p w14:paraId="339DEDAC" w14:textId="52E2242E" w:rsidR="00455E55" w:rsidRPr="00307C47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выполнения работ по-настоящему ТЗ.</w:t>
            </w:r>
          </w:p>
          <w:p w14:paraId="07552E83" w14:textId="3C975B0D" w:rsidR="00455E55" w:rsidRPr="00307C47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1</w:t>
            </w:r>
            <w:r w:rsidR="00FD7D6F" w:rsidRPr="00307C47">
              <w:rPr>
                <w:rFonts w:eastAsia="Times New Roman"/>
                <w:iCs/>
                <w:sz w:val="22"/>
                <w:szCs w:val="22"/>
              </w:rPr>
              <w:t>3</w:t>
            </w:r>
            <w:r w:rsidRPr="00307C47">
              <w:rPr>
                <w:rFonts w:eastAsia="Times New Roman"/>
                <w:iCs/>
                <w:sz w:val="22"/>
                <w:szCs w:val="22"/>
              </w:rPr>
              <w:t>. В случае необходимости привлечения субподрядных организаций, аренды техники и оборудования, предоставить:</w:t>
            </w:r>
          </w:p>
          <w:p w14:paraId="36DF1865" w14:textId="24E41FC5" w:rsidR="00455E55" w:rsidRPr="00307C47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• Письменное заверение субподрядной организации намерении участия в проекте;</w:t>
            </w:r>
          </w:p>
          <w:p w14:paraId="27B7AF83" w14:textId="77777777" w:rsidR="00455E55" w:rsidRPr="00307C47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• Карточку предприятия;</w:t>
            </w:r>
          </w:p>
          <w:p w14:paraId="70ED04AB" w14:textId="1DEAEFA9" w:rsidR="00455E55" w:rsidRPr="00307C47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•Перечень (с указанием количества) планируемых к дополнительному привлечению специалистов/рабочих/ ИТР/ служащих;</w:t>
            </w:r>
          </w:p>
          <w:p w14:paraId="28C85F37" w14:textId="44010E65" w:rsidR="00455E55" w:rsidRPr="00307C47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307C47">
              <w:rPr>
                <w:rFonts w:eastAsia="Times New Roman"/>
                <w:iCs/>
                <w:sz w:val="22"/>
                <w:szCs w:val="22"/>
              </w:rPr>
              <w:t>• Список техники/оборудования/оснастки планируемых к дополнительному привлечению.</w:t>
            </w:r>
          </w:p>
        </w:tc>
      </w:tr>
      <w:tr w:rsidR="001F70AF" w:rsidRPr="00307C47" w14:paraId="4F945640" w14:textId="77777777" w:rsidTr="00897913">
        <w:trPr>
          <w:trHeight w:val="20"/>
        </w:trPr>
        <w:tc>
          <w:tcPr>
            <w:tcW w:w="597" w:type="dxa"/>
            <w:gridSpan w:val="2"/>
            <w:shd w:val="clear" w:color="auto" w:fill="auto"/>
            <w:vAlign w:val="center"/>
          </w:tcPr>
          <w:p w14:paraId="00DF6F71" w14:textId="704976B6" w:rsidR="001F70AF" w:rsidRPr="00307C47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</w:t>
            </w:r>
            <w:r w:rsidR="005144B9" w:rsidRPr="00307C47">
              <w:rPr>
                <w:sz w:val="22"/>
                <w:szCs w:val="22"/>
              </w:rPr>
              <w:t>7</w:t>
            </w:r>
          </w:p>
        </w:tc>
        <w:tc>
          <w:tcPr>
            <w:tcW w:w="9641" w:type="dxa"/>
            <w:shd w:val="clear" w:color="auto" w:fill="auto"/>
          </w:tcPr>
          <w:p w14:paraId="16C2F096" w14:textId="4A46D3F8" w:rsidR="001F70AF" w:rsidRPr="00307C47" w:rsidRDefault="00F65BD7" w:rsidP="00F65BD7">
            <w:pPr>
              <w:spacing w:after="0" w:line="240" w:lineRule="auto"/>
              <w:ind w:firstLine="0"/>
              <w:rPr>
                <w:rFonts w:eastAsia="Calibri"/>
                <w:b/>
                <w:sz w:val="22"/>
                <w:szCs w:val="22"/>
              </w:rPr>
            </w:pPr>
            <w:r w:rsidRPr="00307C47">
              <w:rPr>
                <w:rFonts w:eastAsia="Calibri"/>
                <w:b/>
                <w:sz w:val="22"/>
                <w:szCs w:val="22"/>
              </w:rPr>
              <w:t>Общие требования к ценообразованию</w:t>
            </w:r>
          </w:p>
        </w:tc>
      </w:tr>
      <w:tr w:rsidR="008A7345" w:rsidRPr="00307C47" w14:paraId="0BF2734F" w14:textId="77777777" w:rsidTr="00A003DB">
        <w:trPr>
          <w:trHeight w:val="20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7CBEABF3" w14:textId="1D21349A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Цена должна включать в себя: стоимость работ/услуг/материалов, необходимых для реализации решений рабочей документации, расходы на доставку материалов до площадки строительства, расходы на сопутствующие строительно-монтажные работы необходимые для реализации технических решений, предусмотренных проектной и рабочей документацией, но не учтенных сметной документации, страхование, налоги и другие обязательные платежи.</w:t>
            </w:r>
          </w:p>
          <w:p w14:paraId="39D78642" w14:textId="77777777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Общие требования к ценообразованию.</w:t>
            </w:r>
          </w:p>
          <w:p w14:paraId="70E95DCD" w14:textId="24B94C0A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Стоимость ТКП должна быть сформирована на основании документации (включая локальные сметные расчеты в базе 2001 г.), направленной Заказчиком в составе Т3.</w:t>
            </w:r>
          </w:p>
          <w:p w14:paraId="479B254B" w14:textId="73A6EB81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 xml:space="preserve">ТКП предоставляется в редактируемом формате </w:t>
            </w:r>
            <w:proofErr w:type="spellStart"/>
            <w:r w:rsidRPr="00307C47">
              <w:rPr>
                <w:rFonts w:eastAsia="Times New Roman"/>
                <w:sz w:val="22"/>
                <w:szCs w:val="22"/>
              </w:rPr>
              <w:t>pdf</w:t>
            </w:r>
            <w:proofErr w:type="spellEnd"/>
            <w:r w:rsidRPr="00307C47">
              <w:rPr>
                <w:rFonts w:eastAsia="Times New Roman"/>
                <w:sz w:val="22"/>
                <w:szCs w:val="22"/>
              </w:rPr>
              <w:t xml:space="preserve"> с печатью и подписью.</w:t>
            </w:r>
          </w:p>
          <w:p w14:paraId="4BDB0BC0" w14:textId="13992C90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Неотъемлемой частью ТКП являются следующие расчеты, подлежащие обязательному предоставлению Претендентом:</w:t>
            </w:r>
          </w:p>
          <w:p w14:paraId="27780570" w14:textId="1B37B33B" w:rsidR="008A7345" w:rsidRPr="00307C47" w:rsidRDefault="008A7345" w:rsidP="005B5CC3">
            <w:pPr>
              <w:pStyle w:val="a5"/>
              <w:numPr>
                <w:ilvl w:val="0"/>
                <w:numId w:val="36"/>
              </w:numPr>
              <w:spacing w:after="120" w:line="240" w:lineRule="auto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Сметы</w:t>
            </w:r>
          </w:p>
          <w:p w14:paraId="7CA09FE2" w14:textId="32B38578" w:rsidR="008A7345" w:rsidRPr="00307C47" w:rsidRDefault="008A7345" w:rsidP="005B5CC3">
            <w:pPr>
              <w:pStyle w:val="a5"/>
              <w:numPr>
                <w:ilvl w:val="0"/>
                <w:numId w:val="36"/>
              </w:numPr>
              <w:spacing w:after="120" w:line="240" w:lineRule="auto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График производства работ</w:t>
            </w:r>
          </w:p>
          <w:p w14:paraId="3E3D8CF2" w14:textId="62089163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Стоимость работ в текущем уровне цен рассчитывается Претендентом, с учетом всех прямых затрат, а также накладных расходов, относящихся к данному проекту, и плановой прибыли Претендента. Цена работ должна включать все прочие затраты и издержки Претендента, необходимые для выполнения всего комплекса работ, а также все возможные риски.</w:t>
            </w:r>
          </w:p>
          <w:p w14:paraId="2445A5B4" w14:textId="6D0EF150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Расчет стоимости ТКП Претендент производит на основании:</w:t>
            </w:r>
          </w:p>
          <w:p w14:paraId="560103DB" w14:textId="76CC18DD" w:rsidR="005144B9" w:rsidRPr="00307C47" w:rsidRDefault="005144B9" w:rsidP="005144B9">
            <w:pPr>
              <w:spacing w:after="120" w:line="240" w:lineRule="auto"/>
              <w:ind w:firstLine="0"/>
              <w:rPr>
                <w:rFonts w:eastAsia="Calibri"/>
                <w:b/>
                <w:sz w:val="22"/>
                <w:szCs w:val="22"/>
              </w:rPr>
            </w:pPr>
            <w:r w:rsidRPr="00307C47">
              <w:rPr>
                <w:rFonts w:eastAsia="Calibri"/>
                <w:b/>
                <w:sz w:val="22"/>
                <w:szCs w:val="22"/>
              </w:rPr>
              <w:lastRenderedPageBreak/>
              <w:t>- применения тяжёлой путевой техники (альтернативы не рассматриваются), а именно:</w:t>
            </w:r>
          </w:p>
          <w:p w14:paraId="7FFDCA09" w14:textId="77777777" w:rsidR="005144B9" w:rsidRPr="00307C47" w:rsidRDefault="005144B9" w:rsidP="005144B9">
            <w:pPr>
              <w:spacing w:after="120" w:line="240" w:lineRule="auto"/>
              <w:ind w:firstLine="0"/>
              <w:rPr>
                <w:rFonts w:eastAsia="Calibri"/>
                <w:b/>
                <w:sz w:val="22"/>
                <w:szCs w:val="22"/>
              </w:rPr>
            </w:pPr>
            <w:r w:rsidRPr="00307C47">
              <w:rPr>
                <w:rFonts w:eastAsia="Calibri"/>
                <w:b/>
                <w:sz w:val="22"/>
                <w:szCs w:val="22"/>
              </w:rPr>
              <w:t>1. УК 25-18 – для укладки РШР 25 м</w:t>
            </w:r>
          </w:p>
          <w:p w14:paraId="463CC789" w14:textId="77777777" w:rsidR="005144B9" w:rsidRPr="00307C47" w:rsidRDefault="005144B9" w:rsidP="005144B9">
            <w:pPr>
              <w:spacing w:after="120" w:line="240" w:lineRule="auto"/>
              <w:ind w:firstLine="0"/>
              <w:rPr>
                <w:rFonts w:eastAsia="Calibri"/>
                <w:b/>
                <w:sz w:val="22"/>
                <w:szCs w:val="22"/>
              </w:rPr>
            </w:pPr>
            <w:r w:rsidRPr="00307C47">
              <w:rPr>
                <w:rFonts w:eastAsia="Calibri"/>
                <w:b/>
                <w:sz w:val="22"/>
                <w:szCs w:val="22"/>
              </w:rPr>
              <w:t xml:space="preserve">2. Выправочная техника (ВПР или </w:t>
            </w:r>
            <w:proofErr w:type="spellStart"/>
            <w:r w:rsidRPr="00307C47">
              <w:rPr>
                <w:rFonts w:eastAsia="Calibri"/>
                <w:b/>
                <w:sz w:val="22"/>
                <w:szCs w:val="22"/>
              </w:rPr>
              <w:t>Доуматик</w:t>
            </w:r>
            <w:proofErr w:type="spellEnd"/>
            <w:r w:rsidRPr="00307C47">
              <w:rPr>
                <w:rFonts w:eastAsia="Calibri"/>
                <w:b/>
                <w:sz w:val="22"/>
                <w:szCs w:val="22"/>
              </w:rPr>
              <w:t xml:space="preserve">) – для выправки </w:t>
            </w:r>
            <w:proofErr w:type="spellStart"/>
            <w:r w:rsidRPr="00307C47">
              <w:rPr>
                <w:rFonts w:eastAsia="Calibri"/>
                <w:b/>
                <w:sz w:val="22"/>
                <w:szCs w:val="22"/>
              </w:rPr>
              <w:t>жд</w:t>
            </w:r>
            <w:proofErr w:type="spellEnd"/>
            <w:r w:rsidRPr="00307C47">
              <w:rPr>
                <w:rFonts w:eastAsia="Calibri"/>
                <w:b/>
                <w:sz w:val="22"/>
                <w:szCs w:val="22"/>
              </w:rPr>
              <w:t xml:space="preserve"> пути</w:t>
            </w:r>
          </w:p>
          <w:p w14:paraId="24BFADCF" w14:textId="77777777" w:rsidR="005144B9" w:rsidRPr="00307C47" w:rsidRDefault="005144B9" w:rsidP="005144B9">
            <w:pPr>
              <w:spacing w:after="120" w:line="240" w:lineRule="auto"/>
              <w:ind w:firstLine="0"/>
              <w:rPr>
                <w:rFonts w:eastAsia="Calibri"/>
                <w:b/>
                <w:sz w:val="22"/>
                <w:szCs w:val="22"/>
              </w:rPr>
            </w:pPr>
            <w:r w:rsidRPr="00307C47">
              <w:rPr>
                <w:rFonts w:eastAsia="Calibri"/>
                <w:b/>
                <w:sz w:val="22"/>
                <w:szCs w:val="22"/>
              </w:rPr>
              <w:t xml:space="preserve">3. ХДВ – для балластировки </w:t>
            </w:r>
            <w:proofErr w:type="spellStart"/>
            <w:r w:rsidRPr="00307C47">
              <w:rPr>
                <w:rFonts w:eastAsia="Calibri"/>
                <w:b/>
                <w:sz w:val="22"/>
                <w:szCs w:val="22"/>
              </w:rPr>
              <w:t>жд</w:t>
            </w:r>
            <w:proofErr w:type="spellEnd"/>
            <w:r w:rsidRPr="00307C47">
              <w:rPr>
                <w:rFonts w:eastAsia="Calibri"/>
                <w:b/>
                <w:sz w:val="22"/>
                <w:szCs w:val="22"/>
              </w:rPr>
              <w:t xml:space="preserve"> пути</w:t>
            </w:r>
          </w:p>
          <w:p w14:paraId="1EF2C2CF" w14:textId="77777777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-планируемой численности персонала (чел.);</w:t>
            </w:r>
          </w:p>
          <w:p w14:paraId="3D1B5247" w14:textId="5C2D2743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- планируемых трудозатрат рабочих (чел.-час) и трудозатрат н а машины и механизмы (</w:t>
            </w:r>
            <w:proofErr w:type="spellStart"/>
            <w:r w:rsidRPr="00307C47">
              <w:rPr>
                <w:rFonts w:eastAsia="Times New Roman"/>
                <w:sz w:val="22"/>
                <w:szCs w:val="22"/>
              </w:rPr>
              <w:t>маш</w:t>
            </w:r>
            <w:proofErr w:type="spellEnd"/>
            <w:r w:rsidRPr="00307C47">
              <w:rPr>
                <w:rFonts w:eastAsia="Times New Roman"/>
                <w:sz w:val="22"/>
                <w:szCs w:val="22"/>
              </w:rPr>
              <w:t>.-час);</w:t>
            </w:r>
          </w:p>
          <w:p w14:paraId="406A43DB" w14:textId="2697E817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- среднего уровня оплаты труда рабочих в соответствии с и х разрядностью (руб./чел.-час);</w:t>
            </w:r>
          </w:p>
          <w:p w14:paraId="4CBEA5B5" w14:textId="27255F6A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- среднерыночной стоимости работы строительных машин и механизмов (руб./</w:t>
            </w:r>
            <w:proofErr w:type="spellStart"/>
            <w:r w:rsidRPr="00307C47">
              <w:rPr>
                <w:rFonts w:eastAsia="Times New Roman"/>
                <w:sz w:val="22"/>
                <w:szCs w:val="22"/>
              </w:rPr>
              <w:t>маш</w:t>
            </w:r>
            <w:proofErr w:type="spellEnd"/>
            <w:r w:rsidRPr="00307C47">
              <w:rPr>
                <w:rFonts w:eastAsia="Times New Roman"/>
                <w:sz w:val="22"/>
                <w:szCs w:val="22"/>
              </w:rPr>
              <w:t>.-час), включая затраты на заработную плату механизаторов;</w:t>
            </w:r>
          </w:p>
          <w:p w14:paraId="03A40075" w14:textId="77777777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- среднерыночных цен на материалы.</w:t>
            </w:r>
          </w:p>
          <w:p w14:paraId="0D902A73" w14:textId="0D178433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Указанные показатели численности и трудозатрат определяется Претендентом самостоятельно на основе графика выполнения работ и в соответствии со сроками строительства, указанными в Техническом задании.</w:t>
            </w:r>
          </w:p>
          <w:p w14:paraId="6FB54496" w14:textId="6B7FF207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Состав и структура строительных машин и механизмов, применяемых должна быть основана на технических особенностях, экономической целесообразности, имеющегося в наличии (или арендованного) у подрядчика парка машин для производства работ и механизмов и может отличаться от состава и структуры техники, учтенной сметными расценками. При этом не допускается увеличение затрат от нормативных, представленных в ТКП.</w:t>
            </w:r>
          </w:p>
          <w:p w14:paraId="0A1FF9C3" w14:textId="6E564423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Разделение зон ответственности по поставке материалов и оборудования по проекту производится в соответствии с Разделительной ведомостью материалов и оборудований прилагаемой в пакете закупочной документации.</w:t>
            </w:r>
          </w:p>
          <w:p w14:paraId="17AEE678" w14:textId="39D17719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Материалы и оборудование в зоне ответственности Подрядчика приобретает и поставляет на строительную площадку собственными силами.</w:t>
            </w:r>
          </w:p>
          <w:p w14:paraId="6B10B074" w14:textId="77777777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Применяемая модель ценообразования.</w:t>
            </w:r>
          </w:p>
          <w:p w14:paraId="46AB0757" w14:textId="12491C97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В договоре отражается ресурсно-индексный метод закрепления цены договора и расчетов по фактически выполненным объемам работ.</w:t>
            </w:r>
          </w:p>
          <w:p w14:paraId="0422440D" w14:textId="489BCA1B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Сдача-приемка выполненных работ оформляется актом выполненных работ по форме КС-2</w:t>
            </w:r>
            <w:r w:rsidR="004A441A" w:rsidRPr="00307C47">
              <w:rPr>
                <w:rFonts w:eastAsia="Times New Roman"/>
                <w:sz w:val="22"/>
                <w:szCs w:val="22"/>
              </w:rPr>
              <w:t>.</w:t>
            </w:r>
          </w:p>
          <w:p w14:paraId="31995268" w14:textId="77777777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Изменения в процессе реализации договора</w:t>
            </w:r>
          </w:p>
          <w:p w14:paraId="07EE88E3" w14:textId="6FD22357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Смета, составленная Подрядчиком, должна быть согласована Заказчиком.</w:t>
            </w:r>
          </w:p>
          <w:p w14:paraId="0D087A1C" w14:textId="77777777" w:rsidR="008A7345" w:rsidRPr="00307C47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3. При составлении смет учитывать:</w:t>
            </w:r>
          </w:p>
          <w:p w14:paraId="2C6A7AB6" w14:textId="607C4AB3" w:rsidR="008A7345" w:rsidRPr="00307C47" w:rsidRDefault="008A7345" w:rsidP="006334E1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- требования к формированию сметной документации в программном комплексе «Гранд-смета» (Приложение Nº8);</w:t>
            </w:r>
          </w:p>
        </w:tc>
      </w:tr>
      <w:tr w:rsidR="001F70AF" w:rsidRPr="00307C47" w14:paraId="6B82CF22" w14:textId="77777777" w:rsidTr="00897913">
        <w:trPr>
          <w:trHeight w:val="20"/>
        </w:trPr>
        <w:tc>
          <w:tcPr>
            <w:tcW w:w="597" w:type="dxa"/>
            <w:gridSpan w:val="2"/>
            <w:shd w:val="clear" w:color="auto" w:fill="auto"/>
            <w:vAlign w:val="center"/>
          </w:tcPr>
          <w:p w14:paraId="3A79ED0F" w14:textId="6323ACF3" w:rsidR="001F70AF" w:rsidRPr="00307C47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lastRenderedPageBreak/>
              <w:t>1</w:t>
            </w:r>
            <w:r w:rsidR="005144B9" w:rsidRPr="00307C47">
              <w:rPr>
                <w:sz w:val="22"/>
                <w:szCs w:val="22"/>
              </w:rPr>
              <w:t>8</w:t>
            </w:r>
          </w:p>
        </w:tc>
        <w:tc>
          <w:tcPr>
            <w:tcW w:w="9641" w:type="dxa"/>
            <w:shd w:val="clear" w:color="auto" w:fill="auto"/>
            <w:vAlign w:val="center"/>
          </w:tcPr>
          <w:p w14:paraId="728821BA" w14:textId="228CB22B" w:rsidR="001F70AF" w:rsidRPr="00307C47" w:rsidRDefault="006334E1" w:rsidP="001F70AF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307C47">
              <w:rPr>
                <w:b/>
                <w:sz w:val="22"/>
                <w:szCs w:val="22"/>
              </w:rPr>
              <w:t>Прочая информация</w:t>
            </w:r>
          </w:p>
        </w:tc>
      </w:tr>
      <w:tr w:rsidR="004A441A" w:rsidRPr="00307C47" w14:paraId="3BDD7E1C" w14:textId="77777777" w:rsidTr="00B208D9">
        <w:trPr>
          <w:trHeight w:val="20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1E1D1134" w14:textId="1A714782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1. При организации и производстве работ, Подрядчик должен разработать ППР и согласовать его с Заказчиком в соответствии с нормативными требованиями РФ д о начала производства работ. </w:t>
            </w:r>
          </w:p>
          <w:p w14:paraId="39A45C78" w14:textId="1A55DC93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2. Обеспечить на строительной площадке по охране труда, промышленной и экологической безопасности, охране окружающей среды в соответствии с действующими на предприятии нормативными настоящего Т3; </w:t>
            </w:r>
          </w:p>
          <w:p w14:paraId="3A387F3D" w14:textId="387359CC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3. До начала производства работ, все сотрудники подрядной организации обязаны, пройти вводный инструктаж. При посещении станции «</w:t>
            </w:r>
            <w:proofErr w:type="spellStart"/>
            <w:r w:rsidRPr="00307C47">
              <w:rPr>
                <w:sz w:val="22"/>
                <w:szCs w:val="22"/>
              </w:rPr>
              <w:t>Палашеры</w:t>
            </w:r>
            <w:proofErr w:type="spellEnd"/>
            <w:r w:rsidRPr="00307C47">
              <w:rPr>
                <w:sz w:val="22"/>
                <w:szCs w:val="22"/>
              </w:rPr>
              <w:t>» в том числе в железнодорожном цехе.</w:t>
            </w:r>
          </w:p>
          <w:p w14:paraId="13D6D0D7" w14:textId="351858E3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4. Строительно-монтажные и пусконаладочные работы выполнять в соответствии с действующими НТД, технические Средства;</w:t>
            </w:r>
          </w:p>
          <w:p w14:paraId="6EDCD637" w14:textId="5BC6B3C0" w:rsidR="004A441A" w:rsidRPr="00307C47" w:rsidRDefault="004A441A" w:rsidP="004A441A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5. До начала производства работ, все сотрудники обязаны, пройти вводный инструктаж. При посещении станции «</w:t>
            </w:r>
            <w:proofErr w:type="spellStart"/>
            <w:r w:rsidRPr="00307C47">
              <w:rPr>
                <w:sz w:val="22"/>
                <w:szCs w:val="22"/>
              </w:rPr>
              <w:t>Палашеры</w:t>
            </w:r>
            <w:proofErr w:type="spellEnd"/>
            <w:r w:rsidRPr="00307C47">
              <w:rPr>
                <w:sz w:val="22"/>
                <w:szCs w:val="22"/>
              </w:rPr>
              <w:t xml:space="preserve">» в том числе заключить дополнительное соглашение на взаимодействии с подрядными организациями в области производственной безопасности, рабочей документацией, тех. документацией заводов изготовителей на согласовывать с Заказчиком. </w:t>
            </w:r>
          </w:p>
          <w:p w14:paraId="1CEDE510" w14:textId="7DABA61F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6. Подрядчик организовывает самостоятельно, за свой счет систему водоотведения и очистки сточных вод от деятельности (при проведении Т3), с заключением договора со специализированной организацией.</w:t>
            </w:r>
          </w:p>
          <w:p w14:paraId="2B6766B0" w14:textId="77777777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7. Ежедневная уборка рабочих мест от отходов.</w:t>
            </w:r>
          </w:p>
          <w:p w14:paraId="00A8E424" w14:textId="726B9C2B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lastRenderedPageBreak/>
              <w:t>8. Подрядчик обязан предоставить исполнительную документацию в соответствии с действующими нормами и правилами РФ.</w:t>
            </w:r>
          </w:p>
          <w:p w14:paraId="2841F53C" w14:textId="7A32C823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12. Подрядчик для целей выполнения Работ самостоятельно обеспечивает подключение собственного </w:t>
            </w:r>
            <w:proofErr w:type="spellStart"/>
            <w:r w:rsidRPr="00307C47">
              <w:rPr>
                <w:sz w:val="22"/>
                <w:szCs w:val="22"/>
              </w:rPr>
              <w:t>электропотребляющего</w:t>
            </w:r>
            <w:proofErr w:type="spellEnd"/>
            <w:r w:rsidRPr="00307C47">
              <w:rPr>
                <w:sz w:val="22"/>
                <w:szCs w:val="22"/>
              </w:rPr>
              <w:t xml:space="preserve"> оборудования к сетям электроснабжения путем заключения договора с ресурсоснабжающей организацией ООО «</w:t>
            </w:r>
            <w:proofErr w:type="spellStart"/>
            <w:r w:rsidRPr="00307C47">
              <w:rPr>
                <w:sz w:val="22"/>
                <w:szCs w:val="22"/>
              </w:rPr>
              <w:t>ЕвроХим</w:t>
            </w:r>
            <w:proofErr w:type="spellEnd"/>
            <w:r w:rsidRPr="00307C47">
              <w:rPr>
                <w:sz w:val="22"/>
                <w:szCs w:val="22"/>
              </w:rPr>
              <w:t xml:space="preserve"> - </w:t>
            </w:r>
            <w:proofErr w:type="spellStart"/>
            <w:r w:rsidRPr="00307C47">
              <w:rPr>
                <w:sz w:val="22"/>
                <w:szCs w:val="22"/>
              </w:rPr>
              <w:t>Энерго</w:t>
            </w:r>
            <w:proofErr w:type="spellEnd"/>
            <w:r w:rsidRPr="00307C47">
              <w:rPr>
                <w:sz w:val="22"/>
                <w:szCs w:val="22"/>
              </w:rPr>
              <w:t>».</w:t>
            </w:r>
          </w:p>
          <w:p w14:paraId="3C802D8D" w14:textId="1A2E3F7F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13. При необходимости Подрядчик должен обеспечить для производственного персонала требующиеся служебно-бытовые здания и биотуалеты, в том числе обеспечение питьевой водой.</w:t>
            </w:r>
          </w:p>
          <w:p w14:paraId="3349E0BB" w14:textId="5080B82E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14. Бытовой городок и размещение материалов и оборудования Подрядчик организовывает на</w:t>
            </w:r>
          </w:p>
          <w:p w14:paraId="79112583" w14:textId="65140943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выделенной к СМР территории по согласованию с Заказчиком.</w:t>
            </w:r>
          </w:p>
          <w:p w14:paraId="201A42D7" w14:textId="3A5CB030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15. При необходимости организовывает временную стоянку транспорта, склад ГСМ и пункт</w:t>
            </w:r>
          </w:p>
          <w:p w14:paraId="351DDBD0" w14:textId="450E561A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заправки автотранспорта так, чтобы предотвратить загрязнение почв проливами ГСМ, предварительно согласовав данные решения с Заказчиком. Оборудует обозначенные места металлическими (пластиковыми) поддонами, исключающие возможные проливы технических жидкостей.</w:t>
            </w:r>
          </w:p>
          <w:p w14:paraId="7891A821" w14:textId="3469AC05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16. Подрядчик обустраивает контейнерную площадку для временного накопления отходов производства и потребления в соответствии с требованиями пожарной безопасности, природоохранного и санитарного законодательства.</w:t>
            </w:r>
          </w:p>
          <w:p w14:paraId="2D620A81" w14:textId="4B409D66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17.Организовывает сортировку (с делением на цветные и черные металлы) предусматривает контейнер или площадку с навесом (для защиты о т атмосферных осадков).</w:t>
            </w:r>
          </w:p>
          <w:p w14:paraId="1FD99603" w14:textId="181CF360" w:rsidR="004A441A" w:rsidRPr="00307C47" w:rsidRDefault="005144B9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18</w:t>
            </w:r>
            <w:r w:rsidR="004A441A" w:rsidRPr="00307C47">
              <w:rPr>
                <w:sz w:val="22"/>
                <w:szCs w:val="22"/>
              </w:rPr>
              <w:t>. Вывоз металлолома осуществляется Заказчиком по предварительной заявке Подрядчика. Металлолом является собственностью Заказчика.</w:t>
            </w:r>
          </w:p>
          <w:p w14:paraId="75133E76" w14:textId="1B23EC40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</w:t>
            </w:r>
            <w:r w:rsidR="005144B9" w:rsidRPr="00307C47">
              <w:rPr>
                <w:sz w:val="22"/>
                <w:szCs w:val="22"/>
              </w:rPr>
              <w:t>9</w:t>
            </w:r>
            <w:r w:rsidRPr="00307C47">
              <w:rPr>
                <w:sz w:val="22"/>
                <w:szCs w:val="22"/>
              </w:rPr>
              <w:t>. Раздельное хранение черного лома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осуществляется.</w:t>
            </w:r>
          </w:p>
          <w:p w14:paraId="652ACFA1" w14:textId="0314A189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• согласно классификации марок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черного лома п о ГОСТ 2787-2019.</w:t>
            </w:r>
          </w:p>
          <w:p w14:paraId="3FB94CF8" w14:textId="169DEE62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При этом наименование учетных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позиций должно соответствовать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принятой номенклатуре позиций и</w:t>
            </w:r>
          </w:p>
          <w:p w14:paraId="4D90AD05" w14:textId="57FA70E0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не должно иметь сокращений в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написании. Сформированные марки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лома при хранении не должны быть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смешаны в рамках групп и видов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(2</w:t>
            </w:r>
            <w:r w:rsidRPr="00307C47">
              <w:rPr>
                <w:sz w:val="22"/>
                <w:szCs w:val="22"/>
                <w:lang w:val="en-US"/>
              </w:rPr>
              <w:t>A</w:t>
            </w:r>
            <w:r w:rsidRPr="00307C47">
              <w:rPr>
                <w:sz w:val="22"/>
                <w:szCs w:val="22"/>
              </w:rPr>
              <w:t>, 3</w:t>
            </w:r>
            <w:r w:rsidRPr="00307C47">
              <w:rPr>
                <w:sz w:val="22"/>
                <w:szCs w:val="22"/>
                <w:lang w:val="en-US"/>
              </w:rPr>
              <w:t>A</w:t>
            </w:r>
            <w:r w:rsidRPr="00307C47">
              <w:rPr>
                <w:sz w:val="22"/>
                <w:szCs w:val="22"/>
              </w:rPr>
              <w:t>, 13</w:t>
            </w:r>
            <w:r w:rsidRPr="00307C47">
              <w:rPr>
                <w:sz w:val="22"/>
                <w:szCs w:val="22"/>
                <w:lang w:val="en-US"/>
              </w:rPr>
              <w:t>A</w:t>
            </w:r>
            <w:r w:rsidRPr="00307C47">
              <w:rPr>
                <w:sz w:val="22"/>
                <w:szCs w:val="22"/>
              </w:rPr>
              <w:t>, 3526, 5</w:t>
            </w:r>
            <w:r w:rsidRPr="00307C47">
              <w:rPr>
                <w:sz w:val="22"/>
                <w:szCs w:val="22"/>
                <w:lang w:val="en-US"/>
              </w:rPr>
              <w:t>b</w:t>
            </w:r>
            <w:r w:rsidRPr="00307C47">
              <w:rPr>
                <w:sz w:val="22"/>
                <w:szCs w:val="22"/>
              </w:rPr>
              <w:t>26, 12526,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3Б28, 5Б28, 12Б28 и т.д.). Указание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в наименовании номера вида,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указывающего, в том числе, и на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габаритные размеры лома (2А, ЗА,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3Б26, 5Б26, 12Б26 и т.д.), является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обязательным. Допускается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дополнение маркировки лома с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целью уточнения источника его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поступления (например, «ЗАЖД» -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лом, полученный о т переработки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подвижного состава, и т.п.) либо его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 xml:space="preserve">габариты </w:t>
            </w:r>
            <w:r w:rsidR="00851D6A" w:rsidRPr="00307C47">
              <w:rPr>
                <w:sz w:val="22"/>
                <w:szCs w:val="22"/>
              </w:rPr>
              <w:t>размеров, например</w:t>
            </w:r>
            <w:r w:rsidRPr="00307C47">
              <w:rPr>
                <w:sz w:val="22"/>
                <w:szCs w:val="22"/>
              </w:rPr>
              <w:t>,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«Лом марки 5А в габарите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1500*500*500 мм»).</w:t>
            </w:r>
          </w:p>
          <w:p w14:paraId="31597167" w14:textId="41452AFF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• с разделением на кусковой лом (по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металлу или сплаву), кабель (по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материалу основы и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стружку, лом изделий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(электродвигатели,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трансформаторы, КИП,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шарошечные долота, трубы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теплообменников, и т.п.).</w:t>
            </w:r>
          </w:p>
          <w:p w14:paraId="2A42F932" w14:textId="31F7DC30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• Подрядчик оформляет</w:t>
            </w:r>
            <w:r w:rsidR="00851D6A" w:rsidRPr="00307C47">
              <w:rPr>
                <w:sz w:val="22"/>
                <w:szCs w:val="22"/>
              </w:rPr>
              <w:t xml:space="preserve"> комиссионный</w:t>
            </w:r>
            <w:r w:rsidRPr="00307C47">
              <w:rPr>
                <w:sz w:val="22"/>
                <w:szCs w:val="22"/>
              </w:rPr>
              <w:t xml:space="preserve"> Акт осмотра м/лома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с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приложением фотоматериала, на</w:t>
            </w:r>
          </w:p>
          <w:p w14:paraId="5A539A6B" w14:textId="521D043B" w:rsidR="004A441A" w:rsidRPr="00307C47" w:rsidRDefault="00851D6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основании,</w:t>
            </w:r>
            <w:r w:rsidR="004A441A" w:rsidRPr="00307C47">
              <w:rPr>
                <w:sz w:val="22"/>
                <w:szCs w:val="22"/>
              </w:rPr>
              <w:t xml:space="preserve"> которого Заказчик</w:t>
            </w:r>
            <w:r w:rsidRPr="00307C47">
              <w:rPr>
                <w:sz w:val="22"/>
                <w:szCs w:val="22"/>
              </w:rPr>
              <w:t xml:space="preserve"> </w:t>
            </w:r>
            <w:r w:rsidR="004A441A" w:rsidRPr="00307C47">
              <w:rPr>
                <w:sz w:val="22"/>
                <w:szCs w:val="22"/>
              </w:rPr>
              <w:t>готовит документы н а вывоз.</w:t>
            </w:r>
          </w:p>
          <w:p w14:paraId="4A9EC3BC" w14:textId="0AC42290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1.3. Номенклатурные номера (группа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 xml:space="preserve">050201), в том числе п </w:t>
            </w:r>
            <w:proofErr w:type="gramStart"/>
            <w:r w:rsidRPr="00307C47">
              <w:rPr>
                <w:sz w:val="22"/>
                <w:szCs w:val="22"/>
              </w:rPr>
              <w:t>о видам</w:t>
            </w:r>
            <w:proofErr w:type="gramEnd"/>
            <w:r w:rsidRPr="00307C47">
              <w:rPr>
                <w:sz w:val="22"/>
                <w:szCs w:val="22"/>
              </w:rPr>
              <w:t xml:space="preserve"> лома:</w:t>
            </w:r>
          </w:p>
          <w:p w14:paraId="5986D8DE" w14:textId="6EB2E796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2000030669 - ЛОМ ЧЕРНЫХ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МЕТАЛЛОВ ЗА;</w:t>
            </w:r>
          </w:p>
          <w:p w14:paraId="56E22618" w14:textId="0EE200C3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2000087759 - ЛОМ ЧЕРНЫХ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МЕТАЛЛОВ 5A;</w:t>
            </w:r>
          </w:p>
          <w:p w14:paraId="6A2C6E08" w14:textId="1D83EE2E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2000306166 - ЛОМ ЧЕРНЫХ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МЕТАЛЛОВ 12А;</w:t>
            </w:r>
          </w:p>
          <w:p w14:paraId="4351D1F8" w14:textId="22FD7743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2000029661 - ЛОМ СТАЛЬНЫЕ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КАНАТЫ И ПРОВОЛОКА 13А;</w:t>
            </w:r>
          </w:p>
          <w:p w14:paraId="1B3248AB" w14:textId="3773C36A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2000627194 - ЛОМ КАБЕЛЯ МЕДЬ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48230511523;</w:t>
            </w:r>
          </w:p>
          <w:p w14:paraId="3F191ADD" w14:textId="4E4CFA33" w:rsidR="004A441A" w:rsidRPr="00307C47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2000560769 - ЛОМ ОТХ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АЛЮМИНИЯ НЕСОРТИРОВ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46220006205;</w:t>
            </w:r>
          </w:p>
          <w:p w14:paraId="791BD594" w14:textId="0D30F48E" w:rsidR="004A441A" w:rsidRPr="00307C47" w:rsidRDefault="004A441A" w:rsidP="00851D6A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 xml:space="preserve">2000755792 </w:t>
            </w:r>
            <w:r w:rsidR="00851D6A" w:rsidRPr="00307C47">
              <w:rPr>
                <w:sz w:val="22"/>
                <w:szCs w:val="22"/>
              </w:rPr>
              <w:t>–</w:t>
            </w:r>
            <w:r w:rsidRPr="00307C47">
              <w:rPr>
                <w:sz w:val="22"/>
                <w:szCs w:val="22"/>
              </w:rPr>
              <w:t xml:space="preserve"> ЛОМ</w:t>
            </w:r>
            <w:r w:rsidR="00851D6A" w:rsidRPr="00307C47">
              <w:rPr>
                <w:sz w:val="22"/>
                <w:szCs w:val="22"/>
              </w:rPr>
              <w:t xml:space="preserve"> </w:t>
            </w:r>
            <w:r w:rsidRPr="00307C47">
              <w:rPr>
                <w:sz w:val="22"/>
                <w:szCs w:val="22"/>
              </w:rPr>
              <w:t>ЛЕГИРОВАННЫЙ 3Б26.</w:t>
            </w:r>
          </w:p>
        </w:tc>
      </w:tr>
      <w:tr w:rsidR="00851D6A" w:rsidRPr="00307C47" w14:paraId="683CD485" w14:textId="77777777" w:rsidTr="003F59E8">
        <w:trPr>
          <w:trHeight w:val="4952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215DF474" w14:textId="6784FB8F" w:rsidR="00851D6A" w:rsidRPr="00307C47" w:rsidRDefault="00851D6A" w:rsidP="001F70AF">
            <w:pPr>
              <w:spacing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lastRenderedPageBreak/>
              <w:t>Персонал Подрядчика должен быть соответствующим образом обучен и аттестован по следующим направлениям:</w:t>
            </w:r>
          </w:p>
          <w:p w14:paraId="2C77C335" w14:textId="0EA96C64" w:rsidR="00851D6A" w:rsidRPr="00307C47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07C47">
              <w:rPr>
                <w:rFonts w:ascii="Times New Roman" w:eastAsia="Times New Roman" w:hAnsi="Times New Roman" w:cs="Times New Roman"/>
              </w:rPr>
              <w:t>работа с подъемными сооружениями (программа обучения по охране труда и промышленной безопасности для стропальщика, крановщика);</w:t>
            </w:r>
          </w:p>
          <w:p w14:paraId="59F5E1EF" w14:textId="4F61D43F" w:rsidR="00851D6A" w:rsidRPr="00307C47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07C47">
              <w:rPr>
                <w:rFonts w:ascii="Times New Roman" w:eastAsia="Times New Roman" w:hAnsi="Times New Roman" w:cs="Times New Roman"/>
              </w:rPr>
              <w:t>охрана труда (программа обучения по охране труда для руководителей, специалистов и рабочих);</w:t>
            </w:r>
          </w:p>
          <w:p w14:paraId="48E965A4" w14:textId="3D464902" w:rsidR="00851D6A" w:rsidRPr="00307C47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07C47">
              <w:rPr>
                <w:rFonts w:ascii="Times New Roman" w:eastAsia="Times New Roman" w:hAnsi="Times New Roman" w:cs="Times New Roman"/>
              </w:rPr>
              <w:t>пожарная безопасность (в объеме пожарно-технического минимума);</w:t>
            </w:r>
          </w:p>
          <w:p w14:paraId="3CED19EC" w14:textId="7C098AC4" w:rsidR="00851D6A" w:rsidRPr="00307C47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07C47">
              <w:rPr>
                <w:rFonts w:ascii="Times New Roman" w:eastAsia="Times New Roman" w:hAnsi="Times New Roman" w:cs="Times New Roman"/>
              </w:rPr>
              <w:t>электробезопасность (не менее 3 группы электробезопасности);</w:t>
            </w:r>
          </w:p>
          <w:p w14:paraId="6F08484D" w14:textId="17DC29BE" w:rsidR="00851D6A" w:rsidRPr="00307C47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07C47">
              <w:rPr>
                <w:rFonts w:ascii="Times New Roman" w:eastAsia="Times New Roman" w:hAnsi="Times New Roman" w:cs="Times New Roman"/>
              </w:rPr>
              <w:t>охрана труда при работе на высоте (1, 2, 3 группы).</w:t>
            </w:r>
          </w:p>
          <w:p w14:paraId="743A2A4C" w14:textId="6A35CC06" w:rsidR="00851D6A" w:rsidRPr="00307C47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07C47">
              <w:rPr>
                <w:rFonts w:ascii="Times New Roman" w:eastAsia="Times New Roman" w:hAnsi="Times New Roman" w:cs="Times New Roman"/>
              </w:rPr>
              <w:t>ПТЭ необходимое условие.</w:t>
            </w:r>
          </w:p>
          <w:p w14:paraId="2BCA9C73" w14:textId="77777777" w:rsidR="00851D6A" w:rsidRPr="00307C47" w:rsidRDefault="00851D6A" w:rsidP="001F70AF">
            <w:pPr>
              <w:spacing w:before="120"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Инженерно-технические работники, ответственные за безопасное производство работ с применением подъемных сооружений, должны быть аттестованы по промышленной безопасности в следующих областях:</w:t>
            </w:r>
          </w:p>
          <w:p w14:paraId="16E09F9A" w14:textId="3C0E720F" w:rsidR="00851D6A" w:rsidRPr="00307C47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40" w:hanging="40"/>
              <w:jc w:val="both"/>
              <w:rPr>
                <w:rFonts w:ascii="Times New Roman" w:eastAsia="Times New Roman" w:hAnsi="Times New Roman" w:cs="Times New Roman"/>
              </w:rPr>
            </w:pPr>
            <w:r w:rsidRPr="00307C47">
              <w:rPr>
                <w:rFonts w:ascii="Times New Roman" w:eastAsia="Times New Roman" w:hAnsi="Times New Roman" w:cs="Times New Roman"/>
              </w:rPr>
              <w:t>А.1. «Основы промышленной безопасности»,</w:t>
            </w:r>
          </w:p>
          <w:p w14:paraId="425796C9" w14:textId="4A43AC4F" w:rsidR="00851D6A" w:rsidRPr="00307C47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07C47">
              <w:rPr>
                <w:rFonts w:ascii="Times New Roman" w:eastAsia="Times New Roman" w:hAnsi="Times New Roman" w:cs="Times New Roman"/>
              </w:rPr>
              <w:t>Б.9.3 «Эксплуатация опасных производственных объектов, на которых применяются подъемные сооружения, предназначенные для подъема и перемещения грузов».</w:t>
            </w:r>
          </w:p>
          <w:p w14:paraId="35406D92" w14:textId="77777777" w:rsidR="00851D6A" w:rsidRPr="00307C47" w:rsidRDefault="00851D6A" w:rsidP="001F70AF">
            <w:pPr>
              <w:spacing w:before="120"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Руководитель Подрядчика и инженерно-технические работники, для выполнения строительно-монтажных работ, должны быть аттестованы по промышленной безопасности в следующих областях:</w:t>
            </w:r>
          </w:p>
          <w:p w14:paraId="03B837A2" w14:textId="7DA510B3" w:rsidR="00851D6A" w:rsidRPr="00307C47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40" w:hanging="40"/>
              <w:jc w:val="both"/>
              <w:rPr>
                <w:rFonts w:ascii="Times New Roman" w:eastAsia="Times New Roman" w:hAnsi="Times New Roman" w:cs="Times New Roman"/>
              </w:rPr>
            </w:pPr>
            <w:r w:rsidRPr="00307C47">
              <w:rPr>
                <w:rFonts w:ascii="Times New Roman" w:eastAsia="Times New Roman" w:hAnsi="Times New Roman" w:cs="Times New Roman"/>
              </w:rPr>
              <w:t>А.1. «Основы промышленной безопасности»,</w:t>
            </w:r>
          </w:p>
          <w:p w14:paraId="720295E1" w14:textId="0088ABEE" w:rsidR="00851D6A" w:rsidRPr="00307C47" w:rsidRDefault="00851D6A" w:rsidP="001F70AF">
            <w:pPr>
              <w:pStyle w:val="a4"/>
              <w:tabs>
                <w:tab w:val="left" w:pos="284"/>
                <w:tab w:val="left" w:pos="32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307C47">
              <w:rPr>
                <w:rFonts w:ascii="Times New Roman" w:eastAsia="Times New Roman" w:hAnsi="Times New Roman" w:cs="Times New Roman"/>
              </w:rPr>
              <w:t>Квалификация персонала, подтверждается предоставлением удостоверений, аттестаций, лицензий и т.д. при заключении договора.</w:t>
            </w:r>
          </w:p>
        </w:tc>
      </w:tr>
      <w:tr w:rsidR="00851D6A" w:rsidRPr="00307C47" w14:paraId="5CD8CB25" w14:textId="77777777" w:rsidTr="00307C47">
        <w:trPr>
          <w:trHeight w:val="1904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19AE1CCE" w14:textId="48A4A9B3" w:rsidR="00851D6A" w:rsidRPr="00307C47" w:rsidRDefault="00851D6A" w:rsidP="001F70AF">
            <w:pPr>
              <w:spacing w:after="120" w:line="240" w:lineRule="auto"/>
              <w:ind w:left="-11"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Подрядчик своими организационно-распорядительными документами (приказами) назначает персонально ответственных за строительство/ремонт/реконструкцию каждого объекта должностных лиц:</w:t>
            </w:r>
          </w:p>
          <w:p w14:paraId="4793D23E" w14:textId="1A11ABE1" w:rsidR="00851D6A" w:rsidRPr="00307C47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307C47">
              <w:rPr>
                <w:rFonts w:ascii="Times New Roman" w:eastAsia="Times New Roman" w:hAnsi="Times New Roman" w:cs="Times New Roman"/>
              </w:rPr>
              <w:t>по вопросам строительного контроля, являющегося специалистом по организации строительства, включенным в национальный реестр специалистов (с указанием идентификационного номера в реестре);</w:t>
            </w:r>
          </w:p>
          <w:p w14:paraId="40E64458" w14:textId="51C57435" w:rsidR="00851D6A" w:rsidRPr="00307C47" w:rsidRDefault="00851D6A" w:rsidP="001F70AF">
            <w:pPr>
              <w:spacing w:before="120"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Times New Roman"/>
                <w:sz w:val="22"/>
                <w:szCs w:val="22"/>
              </w:rPr>
              <w:t>Подрядчик предоставляет Заказчику копию приказа о назначении ответственных в течение 14 календарных дней с момента заключения Договора, но не позднее чем за 7 календарных дней до начала выполнения работ.</w:t>
            </w:r>
          </w:p>
        </w:tc>
      </w:tr>
      <w:tr w:rsidR="00851D6A" w:rsidRPr="00307C47" w14:paraId="07A460D3" w14:textId="77777777" w:rsidTr="00EC440D">
        <w:trPr>
          <w:trHeight w:val="20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6D2A379D" w14:textId="1C3C4CE3" w:rsidR="00851D6A" w:rsidRPr="00307C47" w:rsidRDefault="00851D6A" w:rsidP="001F70AF">
            <w:pPr>
              <w:spacing w:before="120" w:after="12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307C47">
              <w:rPr>
                <w:rFonts w:eastAsia="Calibri"/>
                <w:sz w:val="22"/>
                <w:szCs w:val="22"/>
              </w:rPr>
              <w:t xml:space="preserve">Подрядчик должен иметь опыт выполнения аналогичных работ не менее 3 (трех) лет. </w:t>
            </w:r>
          </w:p>
        </w:tc>
      </w:tr>
      <w:tr w:rsidR="00851D6A" w:rsidRPr="00307C47" w14:paraId="233E4722" w14:textId="77777777" w:rsidTr="007F2603">
        <w:trPr>
          <w:trHeight w:val="754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65BD1E3F" w14:textId="6F283CDB" w:rsidR="00851D6A" w:rsidRPr="00307C47" w:rsidRDefault="00851D6A" w:rsidP="001F70AF">
            <w:pPr>
              <w:spacing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307C47">
              <w:rPr>
                <w:rFonts w:eastAsia="Calibri"/>
                <w:sz w:val="22"/>
                <w:szCs w:val="22"/>
              </w:rPr>
              <w:t>Подрядчик обязан выполнить п</w:t>
            </w:r>
            <w:bookmarkStart w:id="2" w:name="_GoBack"/>
            <w:bookmarkEnd w:id="2"/>
            <w:r w:rsidRPr="00307C47">
              <w:rPr>
                <w:rFonts w:eastAsia="Calibri"/>
                <w:sz w:val="22"/>
                <w:szCs w:val="22"/>
              </w:rPr>
              <w:t>редусмотренные Договором работы лично или с привлечением субподрядной организации с согласования Заказчика.</w:t>
            </w:r>
          </w:p>
        </w:tc>
      </w:tr>
      <w:tr w:rsidR="001F70AF" w:rsidRPr="00307C47" w14:paraId="02BE1FF9" w14:textId="77777777" w:rsidTr="00EE2707">
        <w:trPr>
          <w:trHeight w:val="367"/>
        </w:trPr>
        <w:tc>
          <w:tcPr>
            <w:tcW w:w="597" w:type="dxa"/>
            <w:gridSpan w:val="2"/>
            <w:shd w:val="clear" w:color="auto" w:fill="auto"/>
            <w:vAlign w:val="center"/>
          </w:tcPr>
          <w:p w14:paraId="7E8C0DFE" w14:textId="4D2CAF26" w:rsidR="001F70AF" w:rsidRPr="00307C47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1</w:t>
            </w:r>
            <w:r w:rsidR="005144B9" w:rsidRPr="00307C47">
              <w:rPr>
                <w:sz w:val="22"/>
                <w:szCs w:val="22"/>
              </w:rPr>
              <w:t>9</w:t>
            </w:r>
          </w:p>
        </w:tc>
        <w:tc>
          <w:tcPr>
            <w:tcW w:w="9641" w:type="dxa"/>
            <w:shd w:val="clear" w:color="auto" w:fill="auto"/>
          </w:tcPr>
          <w:p w14:paraId="5E01B65E" w14:textId="33F57B47" w:rsidR="001F70AF" w:rsidRPr="00307C47" w:rsidRDefault="001F70AF" w:rsidP="001F70AF">
            <w:pPr>
              <w:spacing w:after="0" w:line="240" w:lineRule="auto"/>
              <w:ind w:firstLine="128"/>
              <w:rPr>
                <w:rFonts w:eastAsia="Calibri"/>
                <w:b/>
                <w:sz w:val="22"/>
                <w:szCs w:val="22"/>
              </w:rPr>
            </w:pPr>
            <w:r w:rsidRPr="00307C47">
              <w:rPr>
                <w:rFonts w:eastAsia="Calibri"/>
                <w:b/>
                <w:sz w:val="22"/>
                <w:szCs w:val="22"/>
              </w:rPr>
              <w:t>ПРИЛОЖЕНИЕ</w:t>
            </w:r>
          </w:p>
        </w:tc>
      </w:tr>
      <w:tr w:rsidR="00851D6A" w:rsidRPr="00307C47" w14:paraId="2D0DB44C" w14:textId="77777777" w:rsidTr="00B963B2">
        <w:trPr>
          <w:trHeight w:val="557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7D34AEF0" w14:textId="74D15651" w:rsidR="00851D6A" w:rsidRPr="00307C47" w:rsidRDefault="00851D6A" w:rsidP="001F70AF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307C47">
              <w:rPr>
                <w:rFonts w:eastAsia="Calibri"/>
                <w:sz w:val="22"/>
                <w:szCs w:val="22"/>
              </w:rPr>
              <w:t>1. Проект договора</w:t>
            </w:r>
          </w:p>
          <w:p w14:paraId="1A000705" w14:textId="2AD0ECE1" w:rsidR="00851D6A" w:rsidRPr="00307C47" w:rsidRDefault="00851D6A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307C47">
              <w:rPr>
                <w:rFonts w:eastAsia="Calibri"/>
                <w:sz w:val="22"/>
                <w:szCs w:val="22"/>
              </w:rPr>
              <w:t xml:space="preserve">2. </w:t>
            </w:r>
            <w:r w:rsidRPr="00307C47">
              <w:rPr>
                <w:sz w:val="22"/>
                <w:szCs w:val="22"/>
              </w:rPr>
              <w:t>Ведомости давальческих материалов Заказчика;</w:t>
            </w:r>
          </w:p>
          <w:p w14:paraId="78A937AA" w14:textId="082341D0" w:rsidR="00851D6A" w:rsidRPr="00307C47" w:rsidRDefault="00851D6A" w:rsidP="001F70AF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3. Форма графика производства работ</w:t>
            </w:r>
          </w:p>
          <w:p w14:paraId="0EECC9FD" w14:textId="15355796" w:rsidR="00851D6A" w:rsidRPr="00307C47" w:rsidRDefault="005144B9" w:rsidP="001F70AF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307C47">
              <w:rPr>
                <w:rFonts w:eastAsia="Calibri"/>
                <w:sz w:val="22"/>
                <w:szCs w:val="22"/>
              </w:rPr>
              <w:t>4. Комплект рабочей</w:t>
            </w:r>
            <w:r w:rsidR="00E50D22" w:rsidRPr="00307C47">
              <w:rPr>
                <w:rFonts w:eastAsia="Calibri"/>
                <w:sz w:val="22"/>
                <w:szCs w:val="22"/>
              </w:rPr>
              <w:t xml:space="preserve"> </w:t>
            </w:r>
            <w:r w:rsidRPr="00307C47">
              <w:rPr>
                <w:rFonts w:eastAsia="Calibri"/>
                <w:sz w:val="22"/>
                <w:szCs w:val="22"/>
              </w:rPr>
              <w:t>документации</w:t>
            </w:r>
          </w:p>
        </w:tc>
      </w:tr>
      <w:tr w:rsidR="00E50D22" w:rsidRPr="00307C47" w14:paraId="0CAC395F" w14:textId="77777777" w:rsidTr="004747A0">
        <w:trPr>
          <w:trHeight w:val="557"/>
        </w:trPr>
        <w:tc>
          <w:tcPr>
            <w:tcW w:w="567" w:type="dxa"/>
            <w:shd w:val="clear" w:color="auto" w:fill="auto"/>
            <w:vAlign w:val="center"/>
          </w:tcPr>
          <w:p w14:paraId="11EB1383" w14:textId="77777777" w:rsidR="00E50D22" w:rsidRPr="00307C47" w:rsidRDefault="00E50D22" w:rsidP="004747A0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307C47"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9671" w:type="dxa"/>
            <w:gridSpan w:val="2"/>
            <w:shd w:val="clear" w:color="auto" w:fill="auto"/>
            <w:vAlign w:val="center"/>
          </w:tcPr>
          <w:p w14:paraId="02583314" w14:textId="77777777" w:rsidR="00E50D22" w:rsidRPr="00307C47" w:rsidRDefault="00E50D22" w:rsidP="004747A0">
            <w:pPr>
              <w:spacing w:after="0" w:line="240" w:lineRule="auto"/>
              <w:ind w:firstLine="0"/>
              <w:rPr>
                <w:rFonts w:eastAsia="Calibri"/>
                <w:b/>
                <w:sz w:val="22"/>
                <w:szCs w:val="22"/>
              </w:rPr>
            </w:pPr>
            <w:r w:rsidRPr="00307C47">
              <w:rPr>
                <w:rFonts w:eastAsia="Calibri"/>
                <w:b/>
                <w:sz w:val="22"/>
                <w:szCs w:val="22"/>
              </w:rPr>
              <w:t>Контактные данные</w:t>
            </w:r>
          </w:p>
        </w:tc>
      </w:tr>
      <w:tr w:rsidR="00E50D22" w:rsidRPr="00307C47" w14:paraId="13112E99" w14:textId="77777777" w:rsidTr="004747A0">
        <w:trPr>
          <w:trHeight w:val="557"/>
        </w:trPr>
        <w:tc>
          <w:tcPr>
            <w:tcW w:w="10238" w:type="dxa"/>
            <w:gridSpan w:val="3"/>
            <w:shd w:val="clear" w:color="auto" w:fill="auto"/>
            <w:vAlign w:val="center"/>
          </w:tcPr>
          <w:p w14:paraId="4621A058" w14:textId="77777777" w:rsidR="00E50D22" w:rsidRPr="00307C47" w:rsidRDefault="00E50D22" w:rsidP="004747A0">
            <w:pPr>
              <w:spacing w:after="0" w:line="240" w:lineRule="auto"/>
              <w:ind w:firstLine="0"/>
              <w:rPr>
                <w:rFonts w:eastAsia="Calibri"/>
                <w:b/>
                <w:sz w:val="22"/>
                <w:szCs w:val="22"/>
              </w:rPr>
            </w:pPr>
            <w:r w:rsidRPr="00307C47">
              <w:rPr>
                <w:sz w:val="22"/>
                <w:szCs w:val="22"/>
              </w:rPr>
              <w:t>Начальник отдела, Мухаметшин Роман Викторович, +7 (985) 877-46-61, (время МСК+0);</w:t>
            </w:r>
          </w:p>
        </w:tc>
      </w:tr>
    </w:tbl>
    <w:p w14:paraId="735FA94F" w14:textId="010E5226" w:rsidR="004E7323" w:rsidRPr="00392F57" w:rsidRDefault="004E7323" w:rsidP="00F60DDD">
      <w:pPr>
        <w:spacing w:after="0" w:line="240" w:lineRule="auto"/>
        <w:ind w:left="-567" w:firstLine="0"/>
        <w:jc w:val="left"/>
        <w:rPr>
          <w:rFonts w:eastAsia="Times New Roman"/>
          <w:sz w:val="24"/>
          <w:szCs w:val="24"/>
        </w:rPr>
      </w:pPr>
    </w:p>
    <w:tbl>
      <w:tblPr>
        <w:tblW w:w="10201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1559"/>
        <w:gridCol w:w="3969"/>
      </w:tblGrid>
      <w:tr w:rsidR="00851D6A" w:rsidRPr="00392F57" w14:paraId="29218853" w14:textId="73CC4B62" w:rsidTr="005144B9">
        <w:trPr>
          <w:trHeight w:val="413"/>
        </w:trPr>
        <w:tc>
          <w:tcPr>
            <w:tcW w:w="4673" w:type="dxa"/>
          </w:tcPr>
          <w:p w14:paraId="0441E1F5" w14:textId="77777777" w:rsidR="00851D6A" w:rsidRPr="00392F57" w:rsidRDefault="00851D6A" w:rsidP="00F230EE">
            <w:pPr>
              <w:spacing w:after="0" w:line="240" w:lineRule="auto"/>
              <w:ind w:firstLine="0"/>
              <w:rPr>
                <w:sz w:val="23"/>
                <w:szCs w:val="23"/>
              </w:rPr>
            </w:pPr>
            <w:r w:rsidRPr="00392F57">
              <w:rPr>
                <w:b/>
                <w:bCs/>
                <w:sz w:val="23"/>
                <w:szCs w:val="23"/>
              </w:rPr>
              <w:t>Составил:</w:t>
            </w:r>
          </w:p>
        </w:tc>
        <w:tc>
          <w:tcPr>
            <w:tcW w:w="1559" w:type="dxa"/>
          </w:tcPr>
          <w:p w14:paraId="0A926166" w14:textId="77777777" w:rsidR="00851D6A" w:rsidRPr="00392F57" w:rsidRDefault="00851D6A" w:rsidP="00F230EE">
            <w:pPr>
              <w:spacing w:after="0" w:line="240" w:lineRule="auto"/>
              <w:ind w:firstLine="3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969" w:type="dxa"/>
          </w:tcPr>
          <w:p w14:paraId="6E8616B1" w14:textId="1F11D7D9" w:rsidR="00851D6A" w:rsidRPr="00392F57" w:rsidRDefault="00851D6A" w:rsidP="00F230EE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  <w:r w:rsidRPr="00392F57">
              <w:rPr>
                <w:b/>
                <w:bCs/>
                <w:sz w:val="23"/>
                <w:szCs w:val="23"/>
              </w:rPr>
              <w:t>Согласовал:</w:t>
            </w:r>
          </w:p>
        </w:tc>
      </w:tr>
      <w:tr w:rsidR="00851D6A" w:rsidRPr="00392F57" w14:paraId="22AC7CFB" w14:textId="77777777" w:rsidTr="005144B9">
        <w:trPr>
          <w:trHeight w:val="3261"/>
        </w:trPr>
        <w:tc>
          <w:tcPr>
            <w:tcW w:w="4673" w:type="dxa"/>
          </w:tcPr>
          <w:p w14:paraId="7160C781" w14:textId="588149B1" w:rsidR="00851D6A" w:rsidRPr="00392F57" w:rsidRDefault="00851D6A" w:rsidP="00F230EE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Начальник отдела по ремонту и обслуживания железнодорожной инфраструктуры</w:t>
            </w:r>
          </w:p>
          <w:p w14:paraId="5097503D" w14:textId="3E645DBC" w:rsidR="00851D6A" w:rsidRPr="00392F57" w:rsidRDefault="00851D6A" w:rsidP="00F230EE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</w:p>
          <w:p w14:paraId="2B6CCCF7" w14:textId="202A97A0" w:rsidR="00851D6A" w:rsidRDefault="00851D6A" w:rsidP="00F230EE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</w:p>
          <w:p w14:paraId="1D07938B" w14:textId="77777777" w:rsidR="00307C47" w:rsidRPr="00392F57" w:rsidRDefault="00307C47" w:rsidP="00F230EE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</w:p>
          <w:p w14:paraId="267C3097" w14:textId="2F087F8C" w:rsidR="00851D6A" w:rsidRDefault="00851D6A" w:rsidP="00F230EE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  <w:r w:rsidRPr="00392F57">
              <w:rPr>
                <w:bCs/>
                <w:sz w:val="23"/>
                <w:szCs w:val="23"/>
              </w:rPr>
              <w:t xml:space="preserve"> _____________</w:t>
            </w:r>
            <w:r>
              <w:rPr>
                <w:bCs/>
                <w:sz w:val="23"/>
                <w:szCs w:val="23"/>
              </w:rPr>
              <w:t>Р.В. Мухаметшин</w:t>
            </w:r>
          </w:p>
          <w:p w14:paraId="7411E1F7" w14:textId="77777777" w:rsidR="005144B9" w:rsidRPr="00392F57" w:rsidRDefault="005144B9" w:rsidP="00F230EE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</w:p>
          <w:p w14:paraId="68B97482" w14:textId="77777777" w:rsidR="00851D6A" w:rsidRPr="00392F57" w:rsidRDefault="00851D6A" w:rsidP="00F230EE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</w:p>
          <w:p w14:paraId="7244EB3C" w14:textId="2D335CCF" w:rsidR="00851D6A" w:rsidRPr="00392F57" w:rsidRDefault="00851D6A" w:rsidP="00F230EE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</w:p>
        </w:tc>
        <w:tc>
          <w:tcPr>
            <w:tcW w:w="1559" w:type="dxa"/>
          </w:tcPr>
          <w:p w14:paraId="58E00C58" w14:textId="77777777" w:rsidR="00851D6A" w:rsidRPr="00392F57" w:rsidRDefault="00851D6A" w:rsidP="00F230EE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</w:p>
        </w:tc>
        <w:tc>
          <w:tcPr>
            <w:tcW w:w="3969" w:type="dxa"/>
          </w:tcPr>
          <w:p w14:paraId="1A0E8C3E" w14:textId="304A6B63" w:rsidR="00851D6A" w:rsidRPr="00392F57" w:rsidRDefault="00851D6A" w:rsidP="00F230EE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Генеральный директор </w:t>
            </w:r>
          </w:p>
          <w:p w14:paraId="764A35AF" w14:textId="32067C4C" w:rsidR="00851D6A" w:rsidRDefault="00851D6A" w:rsidP="00F230EE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</w:p>
          <w:p w14:paraId="3DDB4674" w14:textId="46B3FABC" w:rsidR="00307C47" w:rsidRDefault="00307C47" w:rsidP="00F230EE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</w:p>
          <w:p w14:paraId="01A6E3D4" w14:textId="77777777" w:rsidR="00307C47" w:rsidRDefault="00307C47" w:rsidP="00F230EE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</w:p>
          <w:p w14:paraId="56024629" w14:textId="77777777" w:rsidR="00307C47" w:rsidRPr="00392F57" w:rsidRDefault="00307C47" w:rsidP="00F230EE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</w:p>
          <w:p w14:paraId="5E23566C" w14:textId="6D16C534" w:rsidR="00851D6A" w:rsidRDefault="00851D6A" w:rsidP="00F230EE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  <w:r w:rsidRPr="00392F57">
              <w:rPr>
                <w:bCs/>
                <w:sz w:val="23"/>
                <w:szCs w:val="23"/>
              </w:rPr>
              <w:t>_____________</w:t>
            </w:r>
            <w:r w:rsidR="005144B9">
              <w:rPr>
                <w:bCs/>
                <w:sz w:val="23"/>
                <w:szCs w:val="23"/>
              </w:rPr>
              <w:t xml:space="preserve"> П.С. Крикля</w:t>
            </w:r>
          </w:p>
          <w:p w14:paraId="1D983B20" w14:textId="77777777" w:rsidR="005144B9" w:rsidRPr="00392F57" w:rsidRDefault="005144B9" w:rsidP="00F230EE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</w:p>
          <w:p w14:paraId="655FAE3E" w14:textId="6C086B70" w:rsidR="00851D6A" w:rsidRPr="00392F57" w:rsidRDefault="00851D6A" w:rsidP="00307C47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</w:p>
        </w:tc>
      </w:tr>
    </w:tbl>
    <w:p w14:paraId="1D722F22" w14:textId="224F2512" w:rsidR="006958A8" w:rsidRDefault="006958A8" w:rsidP="006958A8">
      <w:pPr>
        <w:spacing w:after="0" w:line="240" w:lineRule="auto"/>
        <w:ind w:left="-567" w:firstLine="0"/>
        <w:jc w:val="left"/>
        <w:rPr>
          <w:rFonts w:eastAsia="Times New Roman"/>
          <w:sz w:val="24"/>
          <w:szCs w:val="24"/>
        </w:rPr>
      </w:pPr>
    </w:p>
    <w:sectPr w:rsidR="006958A8" w:rsidSect="00DE0D2A">
      <w:footerReference w:type="default" r:id="rId8"/>
      <w:pgSz w:w="11906" w:h="16838"/>
      <w:pgMar w:top="284" w:right="851" w:bottom="426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BE38B" w14:textId="77777777" w:rsidR="004B0109" w:rsidRDefault="004B0109" w:rsidP="00A23D6C">
      <w:pPr>
        <w:spacing w:after="0" w:line="240" w:lineRule="auto"/>
      </w:pPr>
      <w:r>
        <w:separator/>
      </w:r>
    </w:p>
  </w:endnote>
  <w:endnote w:type="continuationSeparator" w:id="0">
    <w:p w14:paraId="7B767CEE" w14:textId="77777777" w:rsidR="004B0109" w:rsidRDefault="004B0109" w:rsidP="00A2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1052583094"/>
      <w:docPartObj>
        <w:docPartGallery w:val="Page Numbers (Bottom of Page)"/>
        <w:docPartUnique/>
      </w:docPartObj>
    </w:sdtPr>
    <w:sdtEndPr/>
    <w:sdtContent>
      <w:p w14:paraId="3FA2A96B" w14:textId="703AC40D" w:rsidR="00177C2D" w:rsidRPr="00C0584F" w:rsidRDefault="00177C2D" w:rsidP="00C0584F">
        <w:pPr>
          <w:pStyle w:val="af2"/>
          <w:jc w:val="center"/>
          <w:rPr>
            <w:sz w:val="24"/>
            <w:szCs w:val="24"/>
          </w:rPr>
        </w:pPr>
        <w:r w:rsidRPr="006404FD">
          <w:rPr>
            <w:sz w:val="24"/>
            <w:szCs w:val="24"/>
          </w:rPr>
          <w:fldChar w:fldCharType="begin"/>
        </w:r>
        <w:r w:rsidRPr="006404FD">
          <w:rPr>
            <w:sz w:val="24"/>
            <w:szCs w:val="24"/>
          </w:rPr>
          <w:instrText>PAGE   \* MERGEFORMAT</w:instrText>
        </w:r>
        <w:r w:rsidRPr="006404FD">
          <w:rPr>
            <w:sz w:val="24"/>
            <w:szCs w:val="24"/>
          </w:rPr>
          <w:fldChar w:fldCharType="separate"/>
        </w:r>
        <w:r w:rsidR="00DB7C1D">
          <w:rPr>
            <w:noProof/>
            <w:sz w:val="24"/>
            <w:szCs w:val="24"/>
          </w:rPr>
          <w:t>13</w:t>
        </w:r>
        <w:r w:rsidRPr="006404FD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0E800" w14:textId="77777777" w:rsidR="004B0109" w:rsidRDefault="004B0109" w:rsidP="00A23D6C">
      <w:pPr>
        <w:spacing w:after="0" w:line="240" w:lineRule="auto"/>
      </w:pPr>
      <w:r>
        <w:separator/>
      </w:r>
    </w:p>
  </w:footnote>
  <w:footnote w:type="continuationSeparator" w:id="0">
    <w:p w14:paraId="157657BE" w14:textId="77777777" w:rsidR="004B0109" w:rsidRDefault="004B0109" w:rsidP="00A23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17AF"/>
    <w:multiLevelType w:val="hybridMultilevel"/>
    <w:tmpl w:val="8BFCB21C"/>
    <w:lvl w:ilvl="0" w:tplc="2DE05356">
      <w:numFmt w:val="bullet"/>
      <w:lvlText w:val="-"/>
      <w:lvlJc w:val="left"/>
      <w:pPr>
        <w:ind w:left="1004" w:hanging="360"/>
      </w:p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D94654"/>
    <w:multiLevelType w:val="hybridMultilevel"/>
    <w:tmpl w:val="9F40EE14"/>
    <w:lvl w:ilvl="0" w:tplc="2F1A5F26">
      <w:start w:val="1"/>
      <w:numFmt w:val="decimal"/>
      <w:lvlText w:val="%1."/>
      <w:lvlJc w:val="left"/>
      <w:pPr>
        <w:ind w:left="430" w:hanging="360"/>
      </w:pPr>
      <w:rPr>
        <w:rFonts w:eastAsia="Calibri" w:hint="default"/>
        <w:b w:val="0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 w15:restartNumberingAfterBreak="0">
    <w:nsid w:val="04D104AC"/>
    <w:multiLevelType w:val="hybridMultilevel"/>
    <w:tmpl w:val="C07025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AC0FFD"/>
    <w:multiLevelType w:val="hybridMultilevel"/>
    <w:tmpl w:val="02B66A82"/>
    <w:lvl w:ilvl="0" w:tplc="2DE05356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EC73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686A1D"/>
    <w:multiLevelType w:val="hybridMultilevel"/>
    <w:tmpl w:val="B94636DA"/>
    <w:lvl w:ilvl="0" w:tplc="E1842C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pStyle w:val="a"/>
      <w:lvlText w:val=""/>
      <w:lvlJc w:val="left"/>
      <w:pPr>
        <w:tabs>
          <w:tab w:val="num" w:pos="7731"/>
        </w:tabs>
        <w:ind w:left="7731" w:hanging="360"/>
      </w:pPr>
      <w:rPr>
        <w:rFonts w:ascii="Wingdings" w:hAnsi="Wingdings" w:hint="default"/>
      </w:rPr>
    </w:lvl>
  </w:abstractNum>
  <w:abstractNum w:abstractNumId="6" w15:restartNumberingAfterBreak="0">
    <w:nsid w:val="0CD568C0"/>
    <w:multiLevelType w:val="hybridMultilevel"/>
    <w:tmpl w:val="A4AABD5C"/>
    <w:lvl w:ilvl="0" w:tplc="2DE05356">
      <w:numFmt w:val="bullet"/>
      <w:lvlText w:val="-"/>
      <w:lvlJc w:val="left"/>
      <w:pPr>
        <w:ind w:left="643" w:hanging="360"/>
      </w:p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0D9E2800"/>
    <w:multiLevelType w:val="hybridMultilevel"/>
    <w:tmpl w:val="3384A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72D09"/>
    <w:multiLevelType w:val="hybridMultilevel"/>
    <w:tmpl w:val="7274248E"/>
    <w:lvl w:ilvl="0" w:tplc="087E17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3E1970"/>
    <w:multiLevelType w:val="hybridMultilevel"/>
    <w:tmpl w:val="B526F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87528"/>
    <w:multiLevelType w:val="hybridMultilevel"/>
    <w:tmpl w:val="3384A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D78C8"/>
    <w:multiLevelType w:val="hybridMultilevel"/>
    <w:tmpl w:val="823A6DB8"/>
    <w:lvl w:ilvl="0" w:tplc="3D3EF8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6504C"/>
    <w:multiLevelType w:val="hybridMultilevel"/>
    <w:tmpl w:val="67E2D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A1D20"/>
    <w:multiLevelType w:val="hybridMultilevel"/>
    <w:tmpl w:val="DD76A00C"/>
    <w:lvl w:ilvl="0" w:tplc="6F5694A6">
      <w:start w:val="1"/>
      <w:numFmt w:val="decimal"/>
      <w:lvlText w:val="%1."/>
      <w:lvlJc w:val="left"/>
      <w:pPr>
        <w:ind w:left="48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14" w15:restartNumberingAfterBreak="0">
    <w:nsid w:val="29F43416"/>
    <w:multiLevelType w:val="hybridMultilevel"/>
    <w:tmpl w:val="E2F8C80A"/>
    <w:lvl w:ilvl="0" w:tplc="BEEE5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177AC"/>
    <w:multiLevelType w:val="hybridMultilevel"/>
    <w:tmpl w:val="97042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77F25"/>
    <w:multiLevelType w:val="hybridMultilevel"/>
    <w:tmpl w:val="B526F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02280"/>
    <w:multiLevelType w:val="hybridMultilevel"/>
    <w:tmpl w:val="8A602AB2"/>
    <w:lvl w:ilvl="0" w:tplc="403E04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E00D4"/>
    <w:multiLevelType w:val="hybridMultilevel"/>
    <w:tmpl w:val="E4869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320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F3B00F0"/>
    <w:multiLevelType w:val="hybridMultilevel"/>
    <w:tmpl w:val="573618A4"/>
    <w:lvl w:ilvl="0" w:tplc="9A4E4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648C1"/>
    <w:multiLevelType w:val="hybridMultilevel"/>
    <w:tmpl w:val="6216517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83885"/>
    <w:multiLevelType w:val="hybridMultilevel"/>
    <w:tmpl w:val="B4EA2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322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DA5F8E"/>
    <w:multiLevelType w:val="hybridMultilevel"/>
    <w:tmpl w:val="0AA49982"/>
    <w:lvl w:ilvl="0" w:tplc="403E04F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5" w15:restartNumberingAfterBreak="0">
    <w:nsid w:val="5874169C"/>
    <w:multiLevelType w:val="hybridMultilevel"/>
    <w:tmpl w:val="2A4C095A"/>
    <w:lvl w:ilvl="0" w:tplc="36E2D5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97E79BA"/>
    <w:multiLevelType w:val="hybridMultilevel"/>
    <w:tmpl w:val="2926E29E"/>
    <w:lvl w:ilvl="0" w:tplc="2DE05356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075F0"/>
    <w:multiLevelType w:val="hybridMultilevel"/>
    <w:tmpl w:val="17DA8E14"/>
    <w:lvl w:ilvl="0" w:tplc="114C05AC">
      <w:start w:val="1"/>
      <w:numFmt w:val="decimal"/>
      <w:lvlText w:val="%1."/>
      <w:lvlJc w:val="left"/>
      <w:pPr>
        <w:ind w:left="4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8" w15:restartNumberingAfterBreak="0">
    <w:nsid w:val="634931E3"/>
    <w:multiLevelType w:val="multilevel"/>
    <w:tmpl w:val="7274248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2C60D9"/>
    <w:multiLevelType w:val="hybridMultilevel"/>
    <w:tmpl w:val="B526F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D5272"/>
    <w:multiLevelType w:val="multilevel"/>
    <w:tmpl w:val="CBD8B634"/>
    <w:lvl w:ilvl="0">
      <w:start w:val="1"/>
      <w:numFmt w:val="decimal"/>
      <w:pStyle w:val="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1" w15:restartNumberingAfterBreak="0">
    <w:nsid w:val="6D2C0436"/>
    <w:multiLevelType w:val="hybridMultilevel"/>
    <w:tmpl w:val="B526F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5500C"/>
    <w:multiLevelType w:val="hybridMultilevel"/>
    <w:tmpl w:val="B526F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E0686"/>
    <w:multiLevelType w:val="hybridMultilevel"/>
    <w:tmpl w:val="EFC4FB6A"/>
    <w:lvl w:ilvl="0" w:tplc="403E04F2">
      <w:start w:val="1"/>
      <w:numFmt w:val="bullet"/>
      <w:lvlText w:val="-"/>
      <w:lvlJc w:val="left"/>
      <w:pPr>
        <w:ind w:left="8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4" w15:restartNumberingAfterBreak="0">
    <w:nsid w:val="7A776FDF"/>
    <w:multiLevelType w:val="hybridMultilevel"/>
    <w:tmpl w:val="0646FD7A"/>
    <w:lvl w:ilvl="0" w:tplc="567401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30B5E"/>
    <w:multiLevelType w:val="hybridMultilevel"/>
    <w:tmpl w:val="95A41F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25"/>
  </w:num>
  <w:num w:numId="4">
    <w:abstractNumId w:val="0"/>
  </w:num>
  <w:num w:numId="5">
    <w:abstractNumId w:val="18"/>
  </w:num>
  <w:num w:numId="6">
    <w:abstractNumId w:val="5"/>
  </w:num>
  <w:num w:numId="7">
    <w:abstractNumId w:val="2"/>
  </w:num>
  <w:num w:numId="8">
    <w:abstractNumId w:val="3"/>
  </w:num>
  <w:num w:numId="9">
    <w:abstractNumId w:val="14"/>
  </w:num>
  <w:num w:numId="10">
    <w:abstractNumId w:val="35"/>
  </w:num>
  <w:num w:numId="11">
    <w:abstractNumId w:val="12"/>
  </w:num>
  <w:num w:numId="12">
    <w:abstractNumId w:val="10"/>
  </w:num>
  <w:num w:numId="13">
    <w:abstractNumId w:val="9"/>
  </w:num>
  <w:num w:numId="14">
    <w:abstractNumId w:val="7"/>
  </w:num>
  <w:num w:numId="15">
    <w:abstractNumId w:val="8"/>
  </w:num>
  <w:num w:numId="16">
    <w:abstractNumId w:val="28"/>
  </w:num>
  <w:num w:numId="17">
    <w:abstractNumId w:val="16"/>
  </w:num>
  <w:num w:numId="18">
    <w:abstractNumId w:val="29"/>
  </w:num>
  <w:num w:numId="19">
    <w:abstractNumId w:val="31"/>
  </w:num>
  <w:num w:numId="20">
    <w:abstractNumId w:val="32"/>
  </w:num>
  <w:num w:numId="21">
    <w:abstractNumId w:val="1"/>
  </w:num>
  <w:num w:numId="22">
    <w:abstractNumId w:val="27"/>
  </w:num>
  <w:num w:numId="23">
    <w:abstractNumId w:val="13"/>
  </w:num>
  <w:num w:numId="24">
    <w:abstractNumId w:val="20"/>
  </w:num>
  <w:num w:numId="25">
    <w:abstractNumId w:val="30"/>
  </w:num>
  <w:num w:numId="26">
    <w:abstractNumId w:val="4"/>
  </w:num>
  <w:num w:numId="27">
    <w:abstractNumId w:val="22"/>
  </w:num>
  <w:num w:numId="28">
    <w:abstractNumId w:val="33"/>
  </w:num>
  <w:num w:numId="29">
    <w:abstractNumId w:val="24"/>
  </w:num>
  <w:num w:numId="30">
    <w:abstractNumId w:val="23"/>
  </w:num>
  <w:num w:numId="31">
    <w:abstractNumId w:val="19"/>
  </w:num>
  <w:num w:numId="32">
    <w:abstractNumId w:val="17"/>
  </w:num>
  <w:num w:numId="33">
    <w:abstractNumId w:val="30"/>
  </w:num>
  <w:num w:numId="34">
    <w:abstractNumId w:val="30"/>
  </w:num>
  <w:num w:numId="35">
    <w:abstractNumId w:val="15"/>
  </w:num>
  <w:num w:numId="36">
    <w:abstractNumId w:val="21"/>
  </w:num>
  <w:num w:numId="37">
    <w:abstractNumId w:val="11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D6E"/>
    <w:rsid w:val="000011B7"/>
    <w:rsid w:val="0000649A"/>
    <w:rsid w:val="0000658A"/>
    <w:rsid w:val="00007189"/>
    <w:rsid w:val="000118A0"/>
    <w:rsid w:val="00013141"/>
    <w:rsid w:val="000133F7"/>
    <w:rsid w:val="00013638"/>
    <w:rsid w:val="00013D7F"/>
    <w:rsid w:val="000145B8"/>
    <w:rsid w:val="000239B7"/>
    <w:rsid w:val="000252FE"/>
    <w:rsid w:val="000264F1"/>
    <w:rsid w:val="00041B0A"/>
    <w:rsid w:val="00042FB4"/>
    <w:rsid w:val="000443E7"/>
    <w:rsid w:val="00044F76"/>
    <w:rsid w:val="0004519B"/>
    <w:rsid w:val="00052809"/>
    <w:rsid w:val="00057567"/>
    <w:rsid w:val="00057D75"/>
    <w:rsid w:val="000616BA"/>
    <w:rsid w:val="00062385"/>
    <w:rsid w:val="000652F8"/>
    <w:rsid w:val="000655CA"/>
    <w:rsid w:val="00067A79"/>
    <w:rsid w:val="00072650"/>
    <w:rsid w:val="00073421"/>
    <w:rsid w:val="00074EA5"/>
    <w:rsid w:val="00080FFD"/>
    <w:rsid w:val="000853CB"/>
    <w:rsid w:val="00085856"/>
    <w:rsid w:val="0008640F"/>
    <w:rsid w:val="000864F5"/>
    <w:rsid w:val="00086F64"/>
    <w:rsid w:val="000878AF"/>
    <w:rsid w:val="000911A1"/>
    <w:rsid w:val="00091863"/>
    <w:rsid w:val="0009442F"/>
    <w:rsid w:val="00096BF5"/>
    <w:rsid w:val="000A1EBE"/>
    <w:rsid w:val="000B125A"/>
    <w:rsid w:val="000B1759"/>
    <w:rsid w:val="000B3B9A"/>
    <w:rsid w:val="000B468C"/>
    <w:rsid w:val="000B4B0D"/>
    <w:rsid w:val="000B4DC4"/>
    <w:rsid w:val="000C5210"/>
    <w:rsid w:val="000C5E97"/>
    <w:rsid w:val="000D1448"/>
    <w:rsid w:val="000D15A2"/>
    <w:rsid w:val="000D4A0D"/>
    <w:rsid w:val="000D5CA3"/>
    <w:rsid w:val="000D774F"/>
    <w:rsid w:val="000D788B"/>
    <w:rsid w:val="000D7BB3"/>
    <w:rsid w:val="000E0C83"/>
    <w:rsid w:val="000E5605"/>
    <w:rsid w:val="000E5937"/>
    <w:rsid w:val="000E61A6"/>
    <w:rsid w:val="000F134E"/>
    <w:rsid w:val="000F261E"/>
    <w:rsid w:val="000F2ADD"/>
    <w:rsid w:val="000F3E18"/>
    <w:rsid w:val="0010003F"/>
    <w:rsid w:val="00100587"/>
    <w:rsid w:val="001050F5"/>
    <w:rsid w:val="00105850"/>
    <w:rsid w:val="00106C22"/>
    <w:rsid w:val="0010743A"/>
    <w:rsid w:val="00107E56"/>
    <w:rsid w:val="00110AD3"/>
    <w:rsid w:val="001147C4"/>
    <w:rsid w:val="0011546E"/>
    <w:rsid w:val="00116953"/>
    <w:rsid w:val="00116E22"/>
    <w:rsid w:val="001205CE"/>
    <w:rsid w:val="00120F28"/>
    <w:rsid w:val="0012459F"/>
    <w:rsid w:val="0012633D"/>
    <w:rsid w:val="001268E0"/>
    <w:rsid w:val="00126AA9"/>
    <w:rsid w:val="00127D06"/>
    <w:rsid w:val="001305FF"/>
    <w:rsid w:val="00136F20"/>
    <w:rsid w:val="0014089A"/>
    <w:rsid w:val="00140C54"/>
    <w:rsid w:val="00144BE4"/>
    <w:rsid w:val="001463F3"/>
    <w:rsid w:val="001465D6"/>
    <w:rsid w:val="00155BEF"/>
    <w:rsid w:val="001565D6"/>
    <w:rsid w:val="00163EB7"/>
    <w:rsid w:val="00163F42"/>
    <w:rsid w:val="001728CB"/>
    <w:rsid w:val="00172E3C"/>
    <w:rsid w:val="00175695"/>
    <w:rsid w:val="00177BE0"/>
    <w:rsid w:val="00177C2D"/>
    <w:rsid w:val="001808E2"/>
    <w:rsid w:val="00180CEC"/>
    <w:rsid w:val="00184B79"/>
    <w:rsid w:val="00191F11"/>
    <w:rsid w:val="001947A1"/>
    <w:rsid w:val="00195568"/>
    <w:rsid w:val="00195E81"/>
    <w:rsid w:val="001A08B4"/>
    <w:rsid w:val="001A1709"/>
    <w:rsid w:val="001A28E9"/>
    <w:rsid w:val="001B0E0C"/>
    <w:rsid w:val="001B19E3"/>
    <w:rsid w:val="001B29F9"/>
    <w:rsid w:val="001B3CE0"/>
    <w:rsid w:val="001B512F"/>
    <w:rsid w:val="001B52E9"/>
    <w:rsid w:val="001C34FA"/>
    <w:rsid w:val="001C370F"/>
    <w:rsid w:val="001C548F"/>
    <w:rsid w:val="001C586E"/>
    <w:rsid w:val="001C5AFE"/>
    <w:rsid w:val="001C6156"/>
    <w:rsid w:val="001C6A8F"/>
    <w:rsid w:val="001D0500"/>
    <w:rsid w:val="001D1640"/>
    <w:rsid w:val="001D17EC"/>
    <w:rsid w:val="001D1DEF"/>
    <w:rsid w:val="001D3CCD"/>
    <w:rsid w:val="001D3D28"/>
    <w:rsid w:val="001D58F0"/>
    <w:rsid w:val="001D6609"/>
    <w:rsid w:val="001E0BC0"/>
    <w:rsid w:val="001E2DBB"/>
    <w:rsid w:val="001E30C9"/>
    <w:rsid w:val="001E57DD"/>
    <w:rsid w:val="001F0CAA"/>
    <w:rsid w:val="001F10D7"/>
    <w:rsid w:val="001F4DF3"/>
    <w:rsid w:val="001F4E55"/>
    <w:rsid w:val="001F70AF"/>
    <w:rsid w:val="001F7218"/>
    <w:rsid w:val="0020680F"/>
    <w:rsid w:val="00215F2B"/>
    <w:rsid w:val="00216CE5"/>
    <w:rsid w:val="00220DB2"/>
    <w:rsid w:val="002276B3"/>
    <w:rsid w:val="00231D5F"/>
    <w:rsid w:val="002332C0"/>
    <w:rsid w:val="0023396D"/>
    <w:rsid w:val="002351D7"/>
    <w:rsid w:val="0023651B"/>
    <w:rsid w:val="0025131C"/>
    <w:rsid w:val="00261BF0"/>
    <w:rsid w:val="00261F0B"/>
    <w:rsid w:val="00266674"/>
    <w:rsid w:val="002677AF"/>
    <w:rsid w:val="00270143"/>
    <w:rsid w:val="0027045B"/>
    <w:rsid w:val="0027705A"/>
    <w:rsid w:val="0028171A"/>
    <w:rsid w:val="00281D18"/>
    <w:rsid w:val="00282257"/>
    <w:rsid w:val="00283DFD"/>
    <w:rsid w:val="0028537F"/>
    <w:rsid w:val="002860E1"/>
    <w:rsid w:val="00287A87"/>
    <w:rsid w:val="0029290D"/>
    <w:rsid w:val="0029760B"/>
    <w:rsid w:val="002A299C"/>
    <w:rsid w:val="002A45A8"/>
    <w:rsid w:val="002A71FB"/>
    <w:rsid w:val="002A7B5D"/>
    <w:rsid w:val="002B20B8"/>
    <w:rsid w:val="002B286E"/>
    <w:rsid w:val="002B5B70"/>
    <w:rsid w:val="002B6187"/>
    <w:rsid w:val="002C0A47"/>
    <w:rsid w:val="002C1916"/>
    <w:rsid w:val="002C52AD"/>
    <w:rsid w:val="002C5DE2"/>
    <w:rsid w:val="002C7371"/>
    <w:rsid w:val="002D0878"/>
    <w:rsid w:val="002D0D6D"/>
    <w:rsid w:val="002D409F"/>
    <w:rsid w:val="002D542A"/>
    <w:rsid w:val="002D7BCE"/>
    <w:rsid w:val="002E0581"/>
    <w:rsid w:val="002E754C"/>
    <w:rsid w:val="002F073B"/>
    <w:rsid w:val="002F31E5"/>
    <w:rsid w:val="002F3C40"/>
    <w:rsid w:val="002F6399"/>
    <w:rsid w:val="002F7D4F"/>
    <w:rsid w:val="00300707"/>
    <w:rsid w:val="0030158D"/>
    <w:rsid w:val="00301F67"/>
    <w:rsid w:val="003042E3"/>
    <w:rsid w:val="003071EA"/>
    <w:rsid w:val="00307C47"/>
    <w:rsid w:val="00313DCD"/>
    <w:rsid w:val="0031537F"/>
    <w:rsid w:val="00317FFE"/>
    <w:rsid w:val="00327F57"/>
    <w:rsid w:val="00331489"/>
    <w:rsid w:val="00334585"/>
    <w:rsid w:val="00335D34"/>
    <w:rsid w:val="00337D7A"/>
    <w:rsid w:val="00340A41"/>
    <w:rsid w:val="0034146D"/>
    <w:rsid w:val="00341BB7"/>
    <w:rsid w:val="0035064C"/>
    <w:rsid w:val="003525DA"/>
    <w:rsid w:val="0035458C"/>
    <w:rsid w:val="00357D64"/>
    <w:rsid w:val="003617A8"/>
    <w:rsid w:val="003707AD"/>
    <w:rsid w:val="00374EBA"/>
    <w:rsid w:val="003753CC"/>
    <w:rsid w:val="00375F45"/>
    <w:rsid w:val="0038078B"/>
    <w:rsid w:val="00380FEF"/>
    <w:rsid w:val="0038282D"/>
    <w:rsid w:val="0038519E"/>
    <w:rsid w:val="0039131F"/>
    <w:rsid w:val="00391D7B"/>
    <w:rsid w:val="0039205F"/>
    <w:rsid w:val="00392F57"/>
    <w:rsid w:val="003970EB"/>
    <w:rsid w:val="003A2C92"/>
    <w:rsid w:val="003A4599"/>
    <w:rsid w:val="003A4BE3"/>
    <w:rsid w:val="003A54CF"/>
    <w:rsid w:val="003A5B30"/>
    <w:rsid w:val="003A645C"/>
    <w:rsid w:val="003A6762"/>
    <w:rsid w:val="003B13B3"/>
    <w:rsid w:val="003B30C6"/>
    <w:rsid w:val="003B3549"/>
    <w:rsid w:val="003B60F6"/>
    <w:rsid w:val="003B7DD9"/>
    <w:rsid w:val="003B7E78"/>
    <w:rsid w:val="003C03CD"/>
    <w:rsid w:val="003C2F66"/>
    <w:rsid w:val="003C2FD3"/>
    <w:rsid w:val="003C6E05"/>
    <w:rsid w:val="003C7218"/>
    <w:rsid w:val="003D0EA9"/>
    <w:rsid w:val="003D548D"/>
    <w:rsid w:val="003E3794"/>
    <w:rsid w:val="003E43A1"/>
    <w:rsid w:val="003E65D3"/>
    <w:rsid w:val="003F2E97"/>
    <w:rsid w:val="003F790D"/>
    <w:rsid w:val="003F7F2D"/>
    <w:rsid w:val="0040135E"/>
    <w:rsid w:val="004122A2"/>
    <w:rsid w:val="00414CBF"/>
    <w:rsid w:val="00417D67"/>
    <w:rsid w:val="00421D15"/>
    <w:rsid w:val="00423352"/>
    <w:rsid w:val="00423710"/>
    <w:rsid w:val="004279E5"/>
    <w:rsid w:val="00427CE3"/>
    <w:rsid w:val="00432A0C"/>
    <w:rsid w:val="004334BC"/>
    <w:rsid w:val="00435880"/>
    <w:rsid w:val="004369E1"/>
    <w:rsid w:val="00437B41"/>
    <w:rsid w:val="004437C9"/>
    <w:rsid w:val="00444C1B"/>
    <w:rsid w:val="00444EAD"/>
    <w:rsid w:val="0044734A"/>
    <w:rsid w:val="004506A8"/>
    <w:rsid w:val="00450FA0"/>
    <w:rsid w:val="0045326D"/>
    <w:rsid w:val="004532EC"/>
    <w:rsid w:val="0045377E"/>
    <w:rsid w:val="00454CFA"/>
    <w:rsid w:val="00455E55"/>
    <w:rsid w:val="0045742F"/>
    <w:rsid w:val="004646DB"/>
    <w:rsid w:val="004650CF"/>
    <w:rsid w:val="00473CCF"/>
    <w:rsid w:val="0047728D"/>
    <w:rsid w:val="00477B21"/>
    <w:rsid w:val="004803DF"/>
    <w:rsid w:val="00481CE1"/>
    <w:rsid w:val="00486383"/>
    <w:rsid w:val="00486FE1"/>
    <w:rsid w:val="00491E11"/>
    <w:rsid w:val="00495970"/>
    <w:rsid w:val="00496519"/>
    <w:rsid w:val="00497214"/>
    <w:rsid w:val="004A253B"/>
    <w:rsid w:val="004A441A"/>
    <w:rsid w:val="004A664D"/>
    <w:rsid w:val="004B0109"/>
    <w:rsid w:val="004B424A"/>
    <w:rsid w:val="004B4F4F"/>
    <w:rsid w:val="004B5E03"/>
    <w:rsid w:val="004B629C"/>
    <w:rsid w:val="004B75CE"/>
    <w:rsid w:val="004C0FAF"/>
    <w:rsid w:val="004C1552"/>
    <w:rsid w:val="004C1BD2"/>
    <w:rsid w:val="004C2C5F"/>
    <w:rsid w:val="004C42B7"/>
    <w:rsid w:val="004D52D0"/>
    <w:rsid w:val="004E0AD4"/>
    <w:rsid w:val="004E20BD"/>
    <w:rsid w:val="004E7323"/>
    <w:rsid w:val="004F3421"/>
    <w:rsid w:val="004F3C95"/>
    <w:rsid w:val="004F5FE4"/>
    <w:rsid w:val="004F72BA"/>
    <w:rsid w:val="004F75D7"/>
    <w:rsid w:val="00500295"/>
    <w:rsid w:val="00501141"/>
    <w:rsid w:val="005049F9"/>
    <w:rsid w:val="00504F14"/>
    <w:rsid w:val="00512F08"/>
    <w:rsid w:val="005144B9"/>
    <w:rsid w:val="00514808"/>
    <w:rsid w:val="00514D94"/>
    <w:rsid w:val="00520E14"/>
    <w:rsid w:val="005236DA"/>
    <w:rsid w:val="00526A99"/>
    <w:rsid w:val="00530EE5"/>
    <w:rsid w:val="00532170"/>
    <w:rsid w:val="005325F6"/>
    <w:rsid w:val="005337F6"/>
    <w:rsid w:val="00533E80"/>
    <w:rsid w:val="00541CA0"/>
    <w:rsid w:val="00552B07"/>
    <w:rsid w:val="00554B1B"/>
    <w:rsid w:val="00557E91"/>
    <w:rsid w:val="0056626D"/>
    <w:rsid w:val="00566F7C"/>
    <w:rsid w:val="00573151"/>
    <w:rsid w:val="005771EA"/>
    <w:rsid w:val="00580F24"/>
    <w:rsid w:val="0058619D"/>
    <w:rsid w:val="005871EF"/>
    <w:rsid w:val="00591415"/>
    <w:rsid w:val="005935F6"/>
    <w:rsid w:val="00594E7D"/>
    <w:rsid w:val="005A4074"/>
    <w:rsid w:val="005A5D82"/>
    <w:rsid w:val="005A699D"/>
    <w:rsid w:val="005A75FE"/>
    <w:rsid w:val="005B2F8F"/>
    <w:rsid w:val="005B355A"/>
    <w:rsid w:val="005B5CC3"/>
    <w:rsid w:val="005C0700"/>
    <w:rsid w:val="005C102C"/>
    <w:rsid w:val="005C33BA"/>
    <w:rsid w:val="005D0761"/>
    <w:rsid w:val="005D13A0"/>
    <w:rsid w:val="005D43C3"/>
    <w:rsid w:val="005D5850"/>
    <w:rsid w:val="005E15C3"/>
    <w:rsid w:val="005E1C43"/>
    <w:rsid w:val="005F1F2A"/>
    <w:rsid w:val="005F6110"/>
    <w:rsid w:val="005F6E59"/>
    <w:rsid w:val="005F7D24"/>
    <w:rsid w:val="00601D9C"/>
    <w:rsid w:val="0060376A"/>
    <w:rsid w:val="00603A82"/>
    <w:rsid w:val="00604786"/>
    <w:rsid w:val="006107B3"/>
    <w:rsid w:val="00612752"/>
    <w:rsid w:val="00612AFE"/>
    <w:rsid w:val="006145B5"/>
    <w:rsid w:val="0061630B"/>
    <w:rsid w:val="00625A91"/>
    <w:rsid w:val="0062738D"/>
    <w:rsid w:val="0063174D"/>
    <w:rsid w:val="006334E1"/>
    <w:rsid w:val="00634670"/>
    <w:rsid w:val="006404FD"/>
    <w:rsid w:val="00646523"/>
    <w:rsid w:val="00651B0C"/>
    <w:rsid w:val="00652C8A"/>
    <w:rsid w:val="00653F9A"/>
    <w:rsid w:val="00656B16"/>
    <w:rsid w:val="00656BB0"/>
    <w:rsid w:val="006577D3"/>
    <w:rsid w:val="006609C7"/>
    <w:rsid w:val="00665632"/>
    <w:rsid w:val="00665D26"/>
    <w:rsid w:val="00667E29"/>
    <w:rsid w:val="006806EB"/>
    <w:rsid w:val="006831AD"/>
    <w:rsid w:val="00686872"/>
    <w:rsid w:val="00687FC3"/>
    <w:rsid w:val="00690153"/>
    <w:rsid w:val="0069166A"/>
    <w:rsid w:val="0069250E"/>
    <w:rsid w:val="006958A8"/>
    <w:rsid w:val="00696071"/>
    <w:rsid w:val="006A0661"/>
    <w:rsid w:val="006A709B"/>
    <w:rsid w:val="006A720D"/>
    <w:rsid w:val="006A72A7"/>
    <w:rsid w:val="006B1C4B"/>
    <w:rsid w:val="006B23B3"/>
    <w:rsid w:val="006B2F24"/>
    <w:rsid w:val="006C485F"/>
    <w:rsid w:val="006C4F8D"/>
    <w:rsid w:val="006C61A6"/>
    <w:rsid w:val="006C65B4"/>
    <w:rsid w:val="006C7D83"/>
    <w:rsid w:val="006E295A"/>
    <w:rsid w:val="006E2BB4"/>
    <w:rsid w:val="006E38AE"/>
    <w:rsid w:val="006E44EB"/>
    <w:rsid w:val="006E6672"/>
    <w:rsid w:val="006E6A8A"/>
    <w:rsid w:val="006F16A2"/>
    <w:rsid w:val="006F3CC5"/>
    <w:rsid w:val="006F4BA9"/>
    <w:rsid w:val="006F51F0"/>
    <w:rsid w:val="006F5539"/>
    <w:rsid w:val="00700335"/>
    <w:rsid w:val="00703199"/>
    <w:rsid w:val="00704D2C"/>
    <w:rsid w:val="00707CF5"/>
    <w:rsid w:val="00710FB6"/>
    <w:rsid w:val="007110F7"/>
    <w:rsid w:val="00714F26"/>
    <w:rsid w:val="00715CF8"/>
    <w:rsid w:val="00716161"/>
    <w:rsid w:val="00717AEF"/>
    <w:rsid w:val="00720F75"/>
    <w:rsid w:val="0072680E"/>
    <w:rsid w:val="0073304E"/>
    <w:rsid w:val="00741BBD"/>
    <w:rsid w:val="0075218D"/>
    <w:rsid w:val="00753042"/>
    <w:rsid w:val="00760E41"/>
    <w:rsid w:val="00761D7D"/>
    <w:rsid w:val="00764356"/>
    <w:rsid w:val="00775E62"/>
    <w:rsid w:val="00780994"/>
    <w:rsid w:val="00781029"/>
    <w:rsid w:val="00781031"/>
    <w:rsid w:val="0078611F"/>
    <w:rsid w:val="00787FF8"/>
    <w:rsid w:val="007952EE"/>
    <w:rsid w:val="00795D49"/>
    <w:rsid w:val="007A21A7"/>
    <w:rsid w:val="007A32E3"/>
    <w:rsid w:val="007A7D0B"/>
    <w:rsid w:val="007B19A2"/>
    <w:rsid w:val="007B59D6"/>
    <w:rsid w:val="007B6B2C"/>
    <w:rsid w:val="007B7397"/>
    <w:rsid w:val="007C06A3"/>
    <w:rsid w:val="007C0B95"/>
    <w:rsid w:val="007C2995"/>
    <w:rsid w:val="007C2DA5"/>
    <w:rsid w:val="007C33BD"/>
    <w:rsid w:val="007C3896"/>
    <w:rsid w:val="007C5ED2"/>
    <w:rsid w:val="007C5F5A"/>
    <w:rsid w:val="007C6262"/>
    <w:rsid w:val="007D2BB7"/>
    <w:rsid w:val="007E2182"/>
    <w:rsid w:val="007E60F6"/>
    <w:rsid w:val="007F0268"/>
    <w:rsid w:val="007F100A"/>
    <w:rsid w:val="007F3EEB"/>
    <w:rsid w:val="007F4FCD"/>
    <w:rsid w:val="007F7096"/>
    <w:rsid w:val="008005B5"/>
    <w:rsid w:val="0080089B"/>
    <w:rsid w:val="00800EFF"/>
    <w:rsid w:val="00805525"/>
    <w:rsid w:val="008164CA"/>
    <w:rsid w:val="00817B08"/>
    <w:rsid w:val="0082312E"/>
    <w:rsid w:val="00824FC4"/>
    <w:rsid w:val="008259C8"/>
    <w:rsid w:val="00827568"/>
    <w:rsid w:val="00844754"/>
    <w:rsid w:val="0084596C"/>
    <w:rsid w:val="00846706"/>
    <w:rsid w:val="00851D6A"/>
    <w:rsid w:val="0085255E"/>
    <w:rsid w:val="0085712E"/>
    <w:rsid w:val="008614C6"/>
    <w:rsid w:val="00864A91"/>
    <w:rsid w:val="00865CF7"/>
    <w:rsid w:val="00865EAA"/>
    <w:rsid w:val="008679CF"/>
    <w:rsid w:val="008717D4"/>
    <w:rsid w:val="00871BA4"/>
    <w:rsid w:val="00873D6E"/>
    <w:rsid w:val="00875480"/>
    <w:rsid w:val="00876DD7"/>
    <w:rsid w:val="00880168"/>
    <w:rsid w:val="00880422"/>
    <w:rsid w:val="0088792C"/>
    <w:rsid w:val="008951EF"/>
    <w:rsid w:val="008962EC"/>
    <w:rsid w:val="00896FB8"/>
    <w:rsid w:val="008972D0"/>
    <w:rsid w:val="0089749C"/>
    <w:rsid w:val="00897913"/>
    <w:rsid w:val="008A06AF"/>
    <w:rsid w:val="008A11BD"/>
    <w:rsid w:val="008A1B3C"/>
    <w:rsid w:val="008A1D1F"/>
    <w:rsid w:val="008A218A"/>
    <w:rsid w:val="008A5D45"/>
    <w:rsid w:val="008A6F0E"/>
    <w:rsid w:val="008A703F"/>
    <w:rsid w:val="008A7345"/>
    <w:rsid w:val="008B12A7"/>
    <w:rsid w:val="008B533B"/>
    <w:rsid w:val="008B68A8"/>
    <w:rsid w:val="008C2260"/>
    <w:rsid w:val="008C28D8"/>
    <w:rsid w:val="008C6229"/>
    <w:rsid w:val="008C67A6"/>
    <w:rsid w:val="008C6AC7"/>
    <w:rsid w:val="008D1557"/>
    <w:rsid w:val="008D5320"/>
    <w:rsid w:val="008D6C1D"/>
    <w:rsid w:val="008D72B5"/>
    <w:rsid w:val="008E0995"/>
    <w:rsid w:val="008E2C0A"/>
    <w:rsid w:val="008E4822"/>
    <w:rsid w:val="008E6073"/>
    <w:rsid w:val="008F2798"/>
    <w:rsid w:val="008F5A40"/>
    <w:rsid w:val="009045B1"/>
    <w:rsid w:val="00906A39"/>
    <w:rsid w:val="00912027"/>
    <w:rsid w:val="0091342C"/>
    <w:rsid w:val="009150F6"/>
    <w:rsid w:val="009163BE"/>
    <w:rsid w:val="00922424"/>
    <w:rsid w:val="0092455C"/>
    <w:rsid w:val="0092567F"/>
    <w:rsid w:val="00926E7B"/>
    <w:rsid w:val="00930575"/>
    <w:rsid w:val="00932236"/>
    <w:rsid w:val="00937E50"/>
    <w:rsid w:val="00943B0E"/>
    <w:rsid w:val="009449B9"/>
    <w:rsid w:val="00950515"/>
    <w:rsid w:val="00957C6B"/>
    <w:rsid w:val="00964D2D"/>
    <w:rsid w:val="009661ED"/>
    <w:rsid w:val="00972AF8"/>
    <w:rsid w:val="00975705"/>
    <w:rsid w:val="00975EEB"/>
    <w:rsid w:val="009763F9"/>
    <w:rsid w:val="00981C0F"/>
    <w:rsid w:val="00982741"/>
    <w:rsid w:val="0098763F"/>
    <w:rsid w:val="00993286"/>
    <w:rsid w:val="00993581"/>
    <w:rsid w:val="00995BED"/>
    <w:rsid w:val="00996997"/>
    <w:rsid w:val="009A50E5"/>
    <w:rsid w:val="009A56A4"/>
    <w:rsid w:val="009B1B49"/>
    <w:rsid w:val="009B363A"/>
    <w:rsid w:val="009B5364"/>
    <w:rsid w:val="009B7F1C"/>
    <w:rsid w:val="009C055E"/>
    <w:rsid w:val="009C0F6A"/>
    <w:rsid w:val="009C53C9"/>
    <w:rsid w:val="009C6850"/>
    <w:rsid w:val="009D17A3"/>
    <w:rsid w:val="009D226F"/>
    <w:rsid w:val="009D2BBA"/>
    <w:rsid w:val="009D7832"/>
    <w:rsid w:val="009E4A5A"/>
    <w:rsid w:val="009E754D"/>
    <w:rsid w:val="009F36CC"/>
    <w:rsid w:val="00A009FE"/>
    <w:rsid w:val="00A03E4E"/>
    <w:rsid w:val="00A044BB"/>
    <w:rsid w:val="00A0760C"/>
    <w:rsid w:val="00A10383"/>
    <w:rsid w:val="00A11A61"/>
    <w:rsid w:val="00A11BDA"/>
    <w:rsid w:val="00A127DB"/>
    <w:rsid w:val="00A170F1"/>
    <w:rsid w:val="00A1762E"/>
    <w:rsid w:val="00A17ACF"/>
    <w:rsid w:val="00A20FCA"/>
    <w:rsid w:val="00A224EE"/>
    <w:rsid w:val="00A23D6C"/>
    <w:rsid w:val="00A26E62"/>
    <w:rsid w:val="00A3118A"/>
    <w:rsid w:val="00A328E7"/>
    <w:rsid w:val="00A3438A"/>
    <w:rsid w:val="00A50AF7"/>
    <w:rsid w:val="00A552B2"/>
    <w:rsid w:val="00A56AF5"/>
    <w:rsid w:val="00A57368"/>
    <w:rsid w:val="00A6271C"/>
    <w:rsid w:val="00A63B7D"/>
    <w:rsid w:val="00A6662A"/>
    <w:rsid w:val="00A72463"/>
    <w:rsid w:val="00A76A23"/>
    <w:rsid w:val="00A77981"/>
    <w:rsid w:val="00A80023"/>
    <w:rsid w:val="00A80EFD"/>
    <w:rsid w:val="00A8149C"/>
    <w:rsid w:val="00A81DFC"/>
    <w:rsid w:val="00A835CA"/>
    <w:rsid w:val="00A846AF"/>
    <w:rsid w:val="00A84CA7"/>
    <w:rsid w:val="00A8771C"/>
    <w:rsid w:val="00A925D2"/>
    <w:rsid w:val="00A92A17"/>
    <w:rsid w:val="00A934A8"/>
    <w:rsid w:val="00A96441"/>
    <w:rsid w:val="00AA2126"/>
    <w:rsid w:val="00AA6E53"/>
    <w:rsid w:val="00AB1273"/>
    <w:rsid w:val="00AB3079"/>
    <w:rsid w:val="00AB3C3E"/>
    <w:rsid w:val="00AB410F"/>
    <w:rsid w:val="00AB5A1E"/>
    <w:rsid w:val="00AB66B2"/>
    <w:rsid w:val="00AC072E"/>
    <w:rsid w:val="00AC2EB8"/>
    <w:rsid w:val="00AC3C8C"/>
    <w:rsid w:val="00AD1E81"/>
    <w:rsid w:val="00AD500E"/>
    <w:rsid w:val="00AD5234"/>
    <w:rsid w:val="00AD60A0"/>
    <w:rsid w:val="00AE13C3"/>
    <w:rsid w:val="00AE271B"/>
    <w:rsid w:val="00AE277E"/>
    <w:rsid w:val="00AE43DE"/>
    <w:rsid w:val="00AF215B"/>
    <w:rsid w:val="00AF3C68"/>
    <w:rsid w:val="00B01BF5"/>
    <w:rsid w:val="00B03A90"/>
    <w:rsid w:val="00B04DCD"/>
    <w:rsid w:val="00B06402"/>
    <w:rsid w:val="00B12F07"/>
    <w:rsid w:val="00B20FF7"/>
    <w:rsid w:val="00B27F54"/>
    <w:rsid w:val="00B303D9"/>
    <w:rsid w:val="00B34619"/>
    <w:rsid w:val="00B3521E"/>
    <w:rsid w:val="00B36DFB"/>
    <w:rsid w:val="00B378A4"/>
    <w:rsid w:val="00B37FA0"/>
    <w:rsid w:val="00B40B56"/>
    <w:rsid w:val="00B43F85"/>
    <w:rsid w:val="00B447B6"/>
    <w:rsid w:val="00B470F9"/>
    <w:rsid w:val="00B5094E"/>
    <w:rsid w:val="00B55DE8"/>
    <w:rsid w:val="00B60B33"/>
    <w:rsid w:val="00B64356"/>
    <w:rsid w:val="00B65621"/>
    <w:rsid w:val="00B67977"/>
    <w:rsid w:val="00B70755"/>
    <w:rsid w:val="00B73223"/>
    <w:rsid w:val="00B74CE8"/>
    <w:rsid w:val="00B7530D"/>
    <w:rsid w:val="00B808FC"/>
    <w:rsid w:val="00B826D6"/>
    <w:rsid w:val="00B91376"/>
    <w:rsid w:val="00B918E5"/>
    <w:rsid w:val="00B936F2"/>
    <w:rsid w:val="00B93B2C"/>
    <w:rsid w:val="00B95D6A"/>
    <w:rsid w:val="00BA0AF2"/>
    <w:rsid w:val="00BA4AC4"/>
    <w:rsid w:val="00BA7B6B"/>
    <w:rsid w:val="00BB1337"/>
    <w:rsid w:val="00BB2327"/>
    <w:rsid w:val="00BB34E2"/>
    <w:rsid w:val="00BB4624"/>
    <w:rsid w:val="00BB4AFE"/>
    <w:rsid w:val="00BC208E"/>
    <w:rsid w:val="00BC2CC4"/>
    <w:rsid w:val="00BC34EF"/>
    <w:rsid w:val="00BC35F4"/>
    <w:rsid w:val="00BC40C6"/>
    <w:rsid w:val="00BC6D64"/>
    <w:rsid w:val="00BD1233"/>
    <w:rsid w:val="00BD31CC"/>
    <w:rsid w:val="00BD3F80"/>
    <w:rsid w:val="00BD4C98"/>
    <w:rsid w:val="00BD5124"/>
    <w:rsid w:val="00BD52A3"/>
    <w:rsid w:val="00BD72EF"/>
    <w:rsid w:val="00BD770E"/>
    <w:rsid w:val="00BD7A0C"/>
    <w:rsid w:val="00BE3F54"/>
    <w:rsid w:val="00BE4C41"/>
    <w:rsid w:val="00BE556F"/>
    <w:rsid w:val="00BE61B0"/>
    <w:rsid w:val="00BE61C9"/>
    <w:rsid w:val="00BF0DF5"/>
    <w:rsid w:val="00BF415F"/>
    <w:rsid w:val="00C0396F"/>
    <w:rsid w:val="00C0584F"/>
    <w:rsid w:val="00C065E3"/>
    <w:rsid w:val="00C0701A"/>
    <w:rsid w:val="00C10EA5"/>
    <w:rsid w:val="00C124E4"/>
    <w:rsid w:val="00C1628D"/>
    <w:rsid w:val="00C22731"/>
    <w:rsid w:val="00C2601A"/>
    <w:rsid w:val="00C320F1"/>
    <w:rsid w:val="00C33BBA"/>
    <w:rsid w:val="00C33F3F"/>
    <w:rsid w:val="00C36210"/>
    <w:rsid w:val="00C4004E"/>
    <w:rsid w:val="00C43DD7"/>
    <w:rsid w:val="00C51649"/>
    <w:rsid w:val="00C52FBC"/>
    <w:rsid w:val="00C66510"/>
    <w:rsid w:val="00C7671A"/>
    <w:rsid w:val="00C76D35"/>
    <w:rsid w:val="00C82AFC"/>
    <w:rsid w:val="00C8448C"/>
    <w:rsid w:val="00C855E9"/>
    <w:rsid w:val="00C85FDC"/>
    <w:rsid w:val="00C928FE"/>
    <w:rsid w:val="00CA1C93"/>
    <w:rsid w:val="00CA3A67"/>
    <w:rsid w:val="00CA537D"/>
    <w:rsid w:val="00CB5EA1"/>
    <w:rsid w:val="00CB641E"/>
    <w:rsid w:val="00CB654C"/>
    <w:rsid w:val="00CB7428"/>
    <w:rsid w:val="00CC1248"/>
    <w:rsid w:val="00CC3F71"/>
    <w:rsid w:val="00CC7F31"/>
    <w:rsid w:val="00CE204B"/>
    <w:rsid w:val="00CE2482"/>
    <w:rsid w:val="00CE33DE"/>
    <w:rsid w:val="00CE3897"/>
    <w:rsid w:val="00CE3CD8"/>
    <w:rsid w:val="00CE74EF"/>
    <w:rsid w:val="00CE7732"/>
    <w:rsid w:val="00CF6383"/>
    <w:rsid w:val="00CF7507"/>
    <w:rsid w:val="00D0222C"/>
    <w:rsid w:val="00D0436C"/>
    <w:rsid w:val="00D14255"/>
    <w:rsid w:val="00D1548F"/>
    <w:rsid w:val="00D20F97"/>
    <w:rsid w:val="00D24689"/>
    <w:rsid w:val="00D25449"/>
    <w:rsid w:val="00D27DC7"/>
    <w:rsid w:val="00D30CDD"/>
    <w:rsid w:val="00D312F9"/>
    <w:rsid w:val="00D31BD4"/>
    <w:rsid w:val="00D33ECD"/>
    <w:rsid w:val="00D346EF"/>
    <w:rsid w:val="00D35BBA"/>
    <w:rsid w:val="00D43F9F"/>
    <w:rsid w:val="00D4443C"/>
    <w:rsid w:val="00D4731F"/>
    <w:rsid w:val="00D50569"/>
    <w:rsid w:val="00D51060"/>
    <w:rsid w:val="00D5583F"/>
    <w:rsid w:val="00D56E5E"/>
    <w:rsid w:val="00D57782"/>
    <w:rsid w:val="00D61AA7"/>
    <w:rsid w:val="00D66D72"/>
    <w:rsid w:val="00D72BCE"/>
    <w:rsid w:val="00D7459D"/>
    <w:rsid w:val="00D7481B"/>
    <w:rsid w:val="00D75A95"/>
    <w:rsid w:val="00D801F8"/>
    <w:rsid w:val="00D851AD"/>
    <w:rsid w:val="00D86BE2"/>
    <w:rsid w:val="00D90958"/>
    <w:rsid w:val="00D915D6"/>
    <w:rsid w:val="00D96FB8"/>
    <w:rsid w:val="00D97C9B"/>
    <w:rsid w:val="00DA6EF8"/>
    <w:rsid w:val="00DB2C48"/>
    <w:rsid w:val="00DB5964"/>
    <w:rsid w:val="00DB7C1D"/>
    <w:rsid w:val="00DC1AD4"/>
    <w:rsid w:val="00DC20E4"/>
    <w:rsid w:val="00DC20F6"/>
    <w:rsid w:val="00DC2AFD"/>
    <w:rsid w:val="00DC4CA5"/>
    <w:rsid w:val="00DC6382"/>
    <w:rsid w:val="00DD129C"/>
    <w:rsid w:val="00DD1772"/>
    <w:rsid w:val="00DD628D"/>
    <w:rsid w:val="00DE0D2A"/>
    <w:rsid w:val="00DE0F1F"/>
    <w:rsid w:val="00DE171C"/>
    <w:rsid w:val="00DE17BE"/>
    <w:rsid w:val="00DE37F6"/>
    <w:rsid w:val="00DE4844"/>
    <w:rsid w:val="00DF180F"/>
    <w:rsid w:val="00DF2CD8"/>
    <w:rsid w:val="00DF73D4"/>
    <w:rsid w:val="00E01F9E"/>
    <w:rsid w:val="00E06503"/>
    <w:rsid w:val="00E0690F"/>
    <w:rsid w:val="00E07D68"/>
    <w:rsid w:val="00E11F69"/>
    <w:rsid w:val="00E168B2"/>
    <w:rsid w:val="00E17A08"/>
    <w:rsid w:val="00E20EFD"/>
    <w:rsid w:val="00E23F25"/>
    <w:rsid w:val="00E24D44"/>
    <w:rsid w:val="00E25A5C"/>
    <w:rsid w:val="00E32B95"/>
    <w:rsid w:val="00E3410F"/>
    <w:rsid w:val="00E36F91"/>
    <w:rsid w:val="00E42892"/>
    <w:rsid w:val="00E50D22"/>
    <w:rsid w:val="00E51C9F"/>
    <w:rsid w:val="00E539F7"/>
    <w:rsid w:val="00E5529D"/>
    <w:rsid w:val="00E56D23"/>
    <w:rsid w:val="00E60DFD"/>
    <w:rsid w:val="00E70F19"/>
    <w:rsid w:val="00E7584B"/>
    <w:rsid w:val="00E77F8A"/>
    <w:rsid w:val="00E807A7"/>
    <w:rsid w:val="00E80C2D"/>
    <w:rsid w:val="00E82438"/>
    <w:rsid w:val="00E83D8F"/>
    <w:rsid w:val="00E845D8"/>
    <w:rsid w:val="00E87F75"/>
    <w:rsid w:val="00E94B70"/>
    <w:rsid w:val="00E9767C"/>
    <w:rsid w:val="00EA2633"/>
    <w:rsid w:val="00EA54A3"/>
    <w:rsid w:val="00EA7C77"/>
    <w:rsid w:val="00EB2793"/>
    <w:rsid w:val="00EB307D"/>
    <w:rsid w:val="00EB3CF7"/>
    <w:rsid w:val="00EB4307"/>
    <w:rsid w:val="00EC0295"/>
    <w:rsid w:val="00EC068B"/>
    <w:rsid w:val="00EC1572"/>
    <w:rsid w:val="00EC30D6"/>
    <w:rsid w:val="00EC3B55"/>
    <w:rsid w:val="00ED0697"/>
    <w:rsid w:val="00ED5DAD"/>
    <w:rsid w:val="00ED6A97"/>
    <w:rsid w:val="00EE24D2"/>
    <w:rsid w:val="00EE2707"/>
    <w:rsid w:val="00EE2D93"/>
    <w:rsid w:val="00EE4695"/>
    <w:rsid w:val="00EE499E"/>
    <w:rsid w:val="00EE4EEF"/>
    <w:rsid w:val="00EE621E"/>
    <w:rsid w:val="00EF0C09"/>
    <w:rsid w:val="00EF103A"/>
    <w:rsid w:val="00EF21B5"/>
    <w:rsid w:val="00EF4554"/>
    <w:rsid w:val="00EF4616"/>
    <w:rsid w:val="00EF6961"/>
    <w:rsid w:val="00F02FEE"/>
    <w:rsid w:val="00F03D12"/>
    <w:rsid w:val="00F03EA8"/>
    <w:rsid w:val="00F0486C"/>
    <w:rsid w:val="00F1226F"/>
    <w:rsid w:val="00F14CB7"/>
    <w:rsid w:val="00F230EE"/>
    <w:rsid w:val="00F246AC"/>
    <w:rsid w:val="00F24B2B"/>
    <w:rsid w:val="00F254B3"/>
    <w:rsid w:val="00F3440B"/>
    <w:rsid w:val="00F4155C"/>
    <w:rsid w:val="00F42FA6"/>
    <w:rsid w:val="00F431B4"/>
    <w:rsid w:val="00F439FA"/>
    <w:rsid w:val="00F440A9"/>
    <w:rsid w:val="00F46482"/>
    <w:rsid w:val="00F473FF"/>
    <w:rsid w:val="00F52652"/>
    <w:rsid w:val="00F563BA"/>
    <w:rsid w:val="00F56989"/>
    <w:rsid w:val="00F60DDD"/>
    <w:rsid w:val="00F65BD7"/>
    <w:rsid w:val="00F71BCE"/>
    <w:rsid w:val="00F7249C"/>
    <w:rsid w:val="00F76863"/>
    <w:rsid w:val="00F804CB"/>
    <w:rsid w:val="00F858DC"/>
    <w:rsid w:val="00F879F4"/>
    <w:rsid w:val="00F910A3"/>
    <w:rsid w:val="00F9329C"/>
    <w:rsid w:val="00F94497"/>
    <w:rsid w:val="00F966F5"/>
    <w:rsid w:val="00FA03CF"/>
    <w:rsid w:val="00FA2A1F"/>
    <w:rsid w:val="00FA610A"/>
    <w:rsid w:val="00FA6682"/>
    <w:rsid w:val="00FA6ED3"/>
    <w:rsid w:val="00FA7AAB"/>
    <w:rsid w:val="00FB18E1"/>
    <w:rsid w:val="00FB2608"/>
    <w:rsid w:val="00FB2D80"/>
    <w:rsid w:val="00FB42FE"/>
    <w:rsid w:val="00FB47F0"/>
    <w:rsid w:val="00FC0934"/>
    <w:rsid w:val="00FC380B"/>
    <w:rsid w:val="00FC56B3"/>
    <w:rsid w:val="00FD136B"/>
    <w:rsid w:val="00FD1880"/>
    <w:rsid w:val="00FD2019"/>
    <w:rsid w:val="00FD2DED"/>
    <w:rsid w:val="00FD557B"/>
    <w:rsid w:val="00FD6360"/>
    <w:rsid w:val="00FD63E2"/>
    <w:rsid w:val="00FD7D6F"/>
    <w:rsid w:val="00FE19C7"/>
    <w:rsid w:val="00FE1B67"/>
    <w:rsid w:val="00FE702E"/>
    <w:rsid w:val="00FE7549"/>
    <w:rsid w:val="00FF1794"/>
    <w:rsid w:val="00FF62FD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CD63"/>
  <w15:docId w15:val="{A1C92196-4CEF-42F4-88A4-FE61F83D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B1B49"/>
    <w:pPr>
      <w:spacing w:after="200" w:line="276" w:lineRule="auto"/>
      <w:ind w:firstLine="360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D20F97"/>
    <w:pPr>
      <w:keepNext/>
      <w:keepLines/>
      <w:numPr>
        <w:numId w:val="25"/>
      </w:numPr>
      <w:suppressAutoHyphens/>
      <w:overflowPunct w:val="0"/>
      <w:autoSpaceDE w:val="0"/>
      <w:autoSpaceDN w:val="0"/>
      <w:adjustRightInd w:val="0"/>
      <w:spacing w:before="240" w:after="120"/>
      <w:jc w:val="left"/>
      <w:textAlignment w:val="baseline"/>
      <w:outlineLvl w:val="0"/>
    </w:pPr>
    <w:rPr>
      <w:rFonts w:ascii="Arial" w:eastAsia="Calibri" w:hAnsi="Arial"/>
      <w:b/>
      <w:color w:val="053868"/>
      <w:sz w:val="26"/>
      <w:szCs w:val="32"/>
      <w:lang w:eastAsia="x-none"/>
    </w:rPr>
  </w:style>
  <w:style w:type="paragraph" w:styleId="2">
    <w:name w:val="heading 2"/>
    <w:basedOn w:val="1"/>
    <w:next w:val="30"/>
    <w:link w:val="20"/>
    <w:qFormat/>
    <w:rsid w:val="00D20F97"/>
    <w:pPr>
      <w:numPr>
        <w:ilvl w:val="1"/>
      </w:numPr>
      <w:outlineLvl w:val="1"/>
    </w:pPr>
    <w:rPr>
      <w:sz w:val="24"/>
      <w:szCs w:val="26"/>
    </w:rPr>
  </w:style>
  <w:style w:type="paragraph" w:styleId="3">
    <w:name w:val="heading 3"/>
    <w:basedOn w:val="2"/>
    <w:next w:val="a0"/>
    <w:link w:val="31"/>
    <w:qFormat/>
    <w:rsid w:val="00D20F97"/>
    <w:pPr>
      <w:numPr>
        <w:ilvl w:val="2"/>
      </w:numPr>
      <w:outlineLvl w:val="2"/>
    </w:pPr>
    <w:rPr>
      <w:sz w:val="22"/>
    </w:rPr>
  </w:style>
  <w:style w:type="paragraph" w:styleId="4">
    <w:name w:val="heading 4"/>
    <w:basedOn w:val="3"/>
    <w:next w:val="a0"/>
    <w:link w:val="40"/>
    <w:qFormat/>
    <w:rsid w:val="00D20F97"/>
    <w:pPr>
      <w:numPr>
        <w:ilvl w:val="3"/>
      </w:numPr>
      <w:outlineLvl w:val="3"/>
    </w:pPr>
    <w:rPr>
      <w:i/>
    </w:rPr>
  </w:style>
  <w:style w:type="paragraph" w:styleId="5">
    <w:name w:val="heading 5"/>
    <w:basedOn w:val="a0"/>
    <w:next w:val="a0"/>
    <w:link w:val="50"/>
    <w:uiPriority w:val="99"/>
    <w:semiHidden/>
    <w:rsid w:val="00D20F97"/>
    <w:pPr>
      <w:keepNext/>
      <w:numPr>
        <w:ilvl w:val="4"/>
        <w:numId w:val="25"/>
      </w:numPr>
      <w:overflowPunct w:val="0"/>
      <w:autoSpaceDE w:val="0"/>
      <w:autoSpaceDN w:val="0"/>
      <w:adjustRightInd w:val="0"/>
      <w:spacing w:before="240" w:after="120"/>
      <w:textAlignment w:val="baseline"/>
      <w:outlineLvl w:val="4"/>
    </w:pPr>
    <w:rPr>
      <w:rFonts w:ascii="Arial" w:eastAsia="Calibri" w:hAnsi="Arial"/>
      <w:b/>
      <w:lang w:eastAsia="x-none"/>
    </w:rPr>
  </w:style>
  <w:style w:type="paragraph" w:styleId="6">
    <w:name w:val="heading 6"/>
    <w:basedOn w:val="a0"/>
    <w:next w:val="a0"/>
    <w:link w:val="60"/>
    <w:uiPriority w:val="99"/>
    <w:semiHidden/>
    <w:rsid w:val="00D20F97"/>
    <w:pPr>
      <w:keepNext/>
      <w:numPr>
        <w:ilvl w:val="5"/>
        <w:numId w:val="25"/>
      </w:numPr>
      <w:overflowPunct w:val="0"/>
      <w:autoSpaceDE w:val="0"/>
      <w:autoSpaceDN w:val="0"/>
      <w:adjustRightInd w:val="0"/>
      <w:spacing w:before="240" w:after="120"/>
      <w:textAlignment w:val="baseline"/>
      <w:outlineLvl w:val="5"/>
    </w:pPr>
    <w:rPr>
      <w:rFonts w:ascii="Arial" w:eastAsia="Calibri" w:hAnsi="Arial"/>
      <w:i/>
      <w:lang w:eastAsia="x-none"/>
    </w:rPr>
  </w:style>
  <w:style w:type="paragraph" w:styleId="7">
    <w:name w:val="heading 7"/>
    <w:basedOn w:val="a0"/>
    <w:next w:val="a0"/>
    <w:link w:val="70"/>
    <w:uiPriority w:val="99"/>
    <w:semiHidden/>
    <w:rsid w:val="00D20F97"/>
    <w:pPr>
      <w:keepNext/>
      <w:numPr>
        <w:ilvl w:val="6"/>
        <w:numId w:val="25"/>
      </w:numPr>
      <w:overflowPunct w:val="0"/>
      <w:autoSpaceDE w:val="0"/>
      <w:autoSpaceDN w:val="0"/>
      <w:adjustRightInd w:val="0"/>
      <w:spacing w:before="240" w:after="120"/>
      <w:textAlignment w:val="baseline"/>
      <w:outlineLvl w:val="6"/>
    </w:pPr>
    <w:rPr>
      <w:rFonts w:ascii="Arial" w:eastAsia="Calibri" w:hAnsi="Arial"/>
      <w:lang w:eastAsia="x-none"/>
    </w:rPr>
  </w:style>
  <w:style w:type="paragraph" w:styleId="8">
    <w:name w:val="heading 8"/>
    <w:basedOn w:val="a0"/>
    <w:next w:val="a0"/>
    <w:link w:val="80"/>
    <w:uiPriority w:val="99"/>
    <w:semiHidden/>
    <w:rsid w:val="00D20F97"/>
    <w:pPr>
      <w:keepNext/>
      <w:numPr>
        <w:ilvl w:val="7"/>
        <w:numId w:val="25"/>
      </w:numPr>
      <w:overflowPunct w:val="0"/>
      <w:autoSpaceDE w:val="0"/>
      <w:autoSpaceDN w:val="0"/>
      <w:adjustRightInd w:val="0"/>
      <w:spacing w:before="240" w:after="120"/>
      <w:textAlignment w:val="baseline"/>
      <w:outlineLvl w:val="7"/>
    </w:pPr>
    <w:rPr>
      <w:rFonts w:ascii="Arial" w:eastAsia="Calibri" w:hAnsi="Arial"/>
      <w:i/>
      <w:lang w:eastAsia="x-none"/>
    </w:rPr>
  </w:style>
  <w:style w:type="paragraph" w:styleId="9">
    <w:name w:val="heading 9"/>
    <w:basedOn w:val="a0"/>
    <w:next w:val="a0"/>
    <w:link w:val="90"/>
    <w:uiPriority w:val="99"/>
    <w:semiHidden/>
    <w:rsid w:val="00D20F97"/>
    <w:pPr>
      <w:keepNext/>
      <w:numPr>
        <w:ilvl w:val="8"/>
        <w:numId w:val="25"/>
      </w:numPr>
      <w:overflowPunct w:val="0"/>
      <w:autoSpaceDE w:val="0"/>
      <w:autoSpaceDN w:val="0"/>
      <w:adjustRightInd w:val="0"/>
      <w:spacing w:before="240" w:after="120"/>
      <w:textAlignment w:val="baseline"/>
      <w:outlineLvl w:val="8"/>
    </w:pPr>
    <w:rPr>
      <w:rFonts w:ascii="Arial" w:eastAsia="Calibri" w:hAnsi="Arial"/>
      <w:i/>
      <w:lang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17">
    <w:name w:val="Font Style17"/>
    <w:uiPriority w:val="99"/>
    <w:rsid w:val="00FA03CF"/>
    <w:rPr>
      <w:rFonts w:ascii="Times New Roman" w:hAnsi="Times New Roman" w:cs="Times New Roman"/>
      <w:sz w:val="22"/>
      <w:szCs w:val="22"/>
    </w:rPr>
  </w:style>
  <w:style w:type="paragraph" w:styleId="a4">
    <w:name w:val="No Spacing"/>
    <w:uiPriority w:val="1"/>
    <w:qFormat/>
    <w:rsid w:val="00F03D12"/>
    <w:pPr>
      <w:spacing w:after="0" w:line="240" w:lineRule="auto"/>
    </w:pPr>
  </w:style>
  <w:style w:type="paragraph" w:styleId="a5">
    <w:name w:val="List Paragraph"/>
    <w:aliases w:val="Текст 2-й уровень,Bullet List,FooterText,numbered,Нумерованый список,List Paragraph1,Заголовок_3,Bullet_IRAO,Мой Список,AC List 01,Подпись рисунка,Table-Normal,RSHB_Table-Normal,Абзац списка литеральный,it_List1,Paragraphe de liste1,lp1,1"/>
    <w:basedOn w:val="a0"/>
    <w:link w:val="a6"/>
    <w:uiPriority w:val="34"/>
    <w:qFormat/>
    <w:rsid w:val="00F24B2B"/>
    <w:pPr>
      <w:ind w:left="720"/>
      <w:contextualSpacing/>
    </w:pPr>
  </w:style>
  <w:style w:type="paragraph" w:styleId="a">
    <w:name w:val="Body Text"/>
    <w:basedOn w:val="a0"/>
    <w:link w:val="a7"/>
    <w:rsid w:val="003F790D"/>
    <w:pPr>
      <w:numPr>
        <w:ilvl w:val="8"/>
        <w:numId w:val="6"/>
      </w:numPr>
      <w:spacing w:after="0" w:line="240" w:lineRule="auto"/>
    </w:pPr>
    <w:rPr>
      <w:rFonts w:eastAsia="Times New Roman"/>
      <w:sz w:val="22"/>
    </w:rPr>
  </w:style>
  <w:style w:type="character" w:customStyle="1" w:styleId="a7">
    <w:name w:val="Основной текст Знак"/>
    <w:basedOn w:val="a1"/>
    <w:link w:val="a"/>
    <w:rsid w:val="003F790D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ormattext">
    <w:name w:val="formattext"/>
    <w:basedOn w:val="a0"/>
    <w:rsid w:val="00876DD7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character" w:styleId="a8">
    <w:name w:val="Strong"/>
    <w:basedOn w:val="a1"/>
    <w:uiPriority w:val="22"/>
    <w:qFormat/>
    <w:rsid w:val="00B43F85"/>
    <w:rPr>
      <w:b/>
      <w:bCs/>
    </w:rPr>
  </w:style>
  <w:style w:type="character" w:customStyle="1" w:styleId="apple-converted-space">
    <w:name w:val="apple-converted-space"/>
    <w:basedOn w:val="a1"/>
    <w:rsid w:val="00A6662A"/>
  </w:style>
  <w:style w:type="character" w:customStyle="1" w:styleId="match">
    <w:name w:val="match"/>
    <w:basedOn w:val="a1"/>
    <w:rsid w:val="00301F67"/>
  </w:style>
  <w:style w:type="character" w:customStyle="1" w:styleId="a6">
    <w:name w:val="Абзац списка Знак"/>
    <w:aliases w:val="Текст 2-й уровень Знак,Bullet List Знак,FooterText Знак,numbered Знак,Нумерованый список Знак,List Paragraph1 Знак,Заголовок_3 Знак,Bullet_IRAO Знак,Мой Список Знак,AC List 01 Знак,Подпись рисунка Знак,Table-Normal Знак,it_List1 Знак"/>
    <w:link w:val="a5"/>
    <w:uiPriority w:val="34"/>
    <w:locked/>
    <w:rsid w:val="007C0B9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2">
    <w:name w:val="Body text (2)"/>
    <w:basedOn w:val="a1"/>
    <w:rsid w:val="007C0B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9">
    <w:name w:val="Balloon Text"/>
    <w:basedOn w:val="a0"/>
    <w:link w:val="aa"/>
    <w:uiPriority w:val="99"/>
    <w:semiHidden/>
    <w:unhideWhenUsed/>
    <w:rsid w:val="004F7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4F72BA"/>
    <w:rPr>
      <w:rFonts w:ascii="Segoe UI" w:hAnsi="Segoe UI" w:cs="Segoe UI"/>
      <w:sz w:val="18"/>
      <w:szCs w:val="18"/>
      <w:lang w:eastAsia="ru-RU"/>
    </w:rPr>
  </w:style>
  <w:style w:type="character" w:styleId="ab">
    <w:name w:val="annotation reference"/>
    <w:basedOn w:val="a1"/>
    <w:semiHidden/>
    <w:unhideWhenUsed/>
    <w:rsid w:val="00074EA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074EA5"/>
    <w:pPr>
      <w:spacing w:line="240" w:lineRule="auto"/>
    </w:pPr>
  </w:style>
  <w:style w:type="character" w:customStyle="1" w:styleId="ad">
    <w:name w:val="Текст примечания Знак"/>
    <w:basedOn w:val="a1"/>
    <w:link w:val="ac"/>
    <w:uiPriority w:val="99"/>
    <w:semiHidden/>
    <w:rsid w:val="00074EA5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74EA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74EA5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unhideWhenUsed/>
    <w:rsid w:val="00A2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A23D6C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0"/>
    <w:link w:val="af3"/>
    <w:uiPriority w:val="99"/>
    <w:unhideWhenUsed/>
    <w:rsid w:val="00A2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A23D6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rsid w:val="003B3549"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styleId="af4">
    <w:name w:val="Normal (Web)"/>
    <w:basedOn w:val="a0"/>
    <w:uiPriority w:val="99"/>
    <w:unhideWhenUsed/>
    <w:rsid w:val="007C06A3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D20F97"/>
    <w:rPr>
      <w:rFonts w:ascii="Arial" w:eastAsia="Calibri" w:hAnsi="Arial" w:cs="Times New Roman"/>
      <w:b/>
      <w:color w:val="053868"/>
      <w:sz w:val="26"/>
      <w:szCs w:val="32"/>
      <w:lang w:eastAsia="x-none"/>
    </w:rPr>
  </w:style>
  <w:style w:type="character" w:customStyle="1" w:styleId="20">
    <w:name w:val="Заголовок 2 Знак"/>
    <w:basedOn w:val="a1"/>
    <w:link w:val="2"/>
    <w:rsid w:val="00D20F97"/>
    <w:rPr>
      <w:rFonts w:ascii="Arial" w:eastAsia="Calibri" w:hAnsi="Arial" w:cs="Times New Roman"/>
      <w:b/>
      <w:color w:val="053868"/>
      <w:sz w:val="24"/>
      <w:szCs w:val="26"/>
      <w:lang w:eastAsia="x-none"/>
    </w:rPr>
  </w:style>
  <w:style w:type="character" w:customStyle="1" w:styleId="31">
    <w:name w:val="Заголовок 3 Знак"/>
    <w:basedOn w:val="a1"/>
    <w:link w:val="3"/>
    <w:rsid w:val="00D20F97"/>
    <w:rPr>
      <w:rFonts w:ascii="Arial" w:eastAsia="Calibri" w:hAnsi="Arial" w:cs="Times New Roman"/>
      <w:b/>
      <w:color w:val="053868"/>
      <w:szCs w:val="26"/>
      <w:lang w:eastAsia="x-none"/>
    </w:rPr>
  </w:style>
  <w:style w:type="character" w:customStyle="1" w:styleId="40">
    <w:name w:val="Заголовок 4 Знак"/>
    <w:basedOn w:val="a1"/>
    <w:link w:val="4"/>
    <w:rsid w:val="00D20F97"/>
    <w:rPr>
      <w:rFonts w:ascii="Arial" w:eastAsia="Calibri" w:hAnsi="Arial" w:cs="Times New Roman"/>
      <w:b/>
      <w:i/>
      <w:color w:val="053868"/>
      <w:szCs w:val="26"/>
      <w:lang w:eastAsia="x-none"/>
    </w:rPr>
  </w:style>
  <w:style w:type="character" w:customStyle="1" w:styleId="50">
    <w:name w:val="Заголовок 5 Знак"/>
    <w:basedOn w:val="a1"/>
    <w:link w:val="5"/>
    <w:uiPriority w:val="99"/>
    <w:semiHidden/>
    <w:rsid w:val="00D20F97"/>
    <w:rPr>
      <w:rFonts w:ascii="Arial" w:eastAsia="Calibri" w:hAnsi="Arial" w:cs="Times New Roman"/>
      <w:b/>
      <w:sz w:val="20"/>
      <w:szCs w:val="20"/>
      <w:lang w:eastAsia="x-none"/>
    </w:rPr>
  </w:style>
  <w:style w:type="character" w:customStyle="1" w:styleId="60">
    <w:name w:val="Заголовок 6 Знак"/>
    <w:basedOn w:val="a1"/>
    <w:link w:val="6"/>
    <w:uiPriority w:val="99"/>
    <w:semiHidden/>
    <w:rsid w:val="00D20F97"/>
    <w:rPr>
      <w:rFonts w:ascii="Arial" w:eastAsia="Calibri" w:hAnsi="Arial" w:cs="Times New Roman"/>
      <w:i/>
      <w:sz w:val="20"/>
      <w:szCs w:val="20"/>
      <w:lang w:eastAsia="x-none"/>
    </w:rPr>
  </w:style>
  <w:style w:type="character" w:customStyle="1" w:styleId="70">
    <w:name w:val="Заголовок 7 Знак"/>
    <w:basedOn w:val="a1"/>
    <w:link w:val="7"/>
    <w:uiPriority w:val="99"/>
    <w:semiHidden/>
    <w:rsid w:val="00D20F97"/>
    <w:rPr>
      <w:rFonts w:ascii="Arial" w:eastAsia="Calibri" w:hAnsi="Arial" w:cs="Times New Roman"/>
      <w:sz w:val="20"/>
      <w:szCs w:val="20"/>
      <w:lang w:eastAsia="x-none"/>
    </w:rPr>
  </w:style>
  <w:style w:type="character" w:customStyle="1" w:styleId="80">
    <w:name w:val="Заголовок 8 Знак"/>
    <w:basedOn w:val="a1"/>
    <w:link w:val="8"/>
    <w:uiPriority w:val="99"/>
    <w:semiHidden/>
    <w:rsid w:val="00D20F97"/>
    <w:rPr>
      <w:rFonts w:ascii="Arial" w:eastAsia="Calibri" w:hAnsi="Arial" w:cs="Times New Roman"/>
      <w:i/>
      <w:sz w:val="20"/>
      <w:szCs w:val="20"/>
      <w:lang w:eastAsia="x-none"/>
    </w:rPr>
  </w:style>
  <w:style w:type="character" w:customStyle="1" w:styleId="90">
    <w:name w:val="Заголовок 9 Знак"/>
    <w:basedOn w:val="a1"/>
    <w:link w:val="9"/>
    <w:uiPriority w:val="99"/>
    <w:semiHidden/>
    <w:rsid w:val="00D20F97"/>
    <w:rPr>
      <w:rFonts w:ascii="Arial" w:eastAsia="Calibri" w:hAnsi="Arial" w:cs="Times New Roman"/>
      <w:i/>
      <w:sz w:val="20"/>
      <w:szCs w:val="20"/>
      <w:lang w:eastAsia="x-none"/>
    </w:rPr>
  </w:style>
  <w:style w:type="paragraph" w:customStyle="1" w:styleId="30">
    <w:name w:val="Подпункт_3"/>
    <w:basedOn w:val="3"/>
    <w:qFormat/>
    <w:rsid w:val="00D20F97"/>
    <w:pPr>
      <w:keepNext w:val="0"/>
      <w:keepLines w:val="0"/>
      <w:suppressAutoHyphens w:val="0"/>
      <w:spacing w:before="60" w:after="0"/>
      <w:jc w:val="both"/>
      <w:outlineLvl w:val="9"/>
    </w:pPr>
    <w:rPr>
      <w:b w:val="0"/>
      <w:color w:val="auto"/>
      <w:sz w:val="20"/>
    </w:rPr>
  </w:style>
  <w:style w:type="paragraph" w:customStyle="1" w:styleId="af5">
    <w:name w:val="Содержимое таблицы"/>
    <w:basedOn w:val="a0"/>
    <w:rsid w:val="00D20F97"/>
    <w:pPr>
      <w:spacing w:after="0" w:line="240" w:lineRule="auto"/>
      <w:ind w:firstLine="0"/>
      <w:jc w:val="left"/>
    </w:pPr>
    <w:rPr>
      <w:rFonts w:eastAsia="Calibri"/>
      <w:sz w:val="24"/>
      <w:szCs w:val="24"/>
      <w:lang w:eastAsia="ar-SA"/>
    </w:rPr>
  </w:style>
  <w:style w:type="paragraph" w:styleId="af6">
    <w:name w:val="Revision"/>
    <w:hidden/>
    <w:uiPriority w:val="99"/>
    <w:semiHidden/>
    <w:rsid w:val="00172E3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00">
    <w:name w:val="Основной текст (10)"/>
    <w:link w:val="101"/>
    <w:uiPriority w:val="99"/>
    <w:rsid w:val="00AB5A1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1"/>
    <w:basedOn w:val="a0"/>
    <w:link w:val="100"/>
    <w:uiPriority w:val="99"/>
    <w:rsid w:val="00AB5A1E"/>
    <w:pPr>
      <w:shd w:val="clear" w:color="auto" w:fill="FFFFFF"/>
      <w:spacing w:after="180" w:line="240" w:lineRule="exact"/>
      <w:ind w:firstLine="0"/>
      <w:jc w:val="center"/>
    </w:pPr>
    <w:rPr>
      <w:b/>
      <w:bCs/>
      <w:sz w:val="22"/>
      <w:szCs w:val="22"/>
      <w:lang w:eastAsia="en-US"/>
    </w:rPr>
  </w:style>
  <w:style w:type="table" w:styleId="af7">
    <w:name w:val="Table Grid"/>
    <w:basedOn w:val="a2"/>
    <w:uiPriority w:val="59"/>
    <w:rsid w:val="004C15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2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9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55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5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941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D27A7-4786-4F8F-8C73-397C8C99D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3361</Words>
  <Characters>19159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КТСК</Company>
  <LinksUpToDate>false</LinksUpToDate>
  <CharactersWithSpaces>22476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Щапов Максим Сергеевич</dc:creator>
  <cp:lastModifiedBy>Бадалян Ишхан Мехакович</cp:lastModifiedBy>
  <cp:revision>6</cp:revision>
  <cp:lastPrinted>2026-01-20T07:34:00Z</cp:lastPrinted>
  <dcterms:created xsi:type="dcterms:W3CDTF">2026-07-30T09:53:00Z</dcterms:created>
  <dcterms:modified xsi:type="dcterms:W3CDTF">2026-07-31T07:05:00Z</dcterms:modified>
</cp:coreProperties>
</file>