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FD65176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E21FD6" w:rsidRPr="00E21FD6">
        <w:rPr>
          <w:rFonts w:ascii="Times New Roman" w:hAnsi="Times New Roman" w:cs="Times New Roman"/>
          <w:sz w:val="24"/>
          <w:szCs w:val="24"/>
        </w:rPr>
        <w:t>Поставку роликовых подшипников для буксового узла грузовых вагонов.</w:t>
      </w:r>
      <w:bookmarkStart w:id="0" w:name="_GoBack"/>
      <w:bookmarkEnd w:id="0"/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21FD6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8F2F-316C-47D1-86E8-44F91620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2018-01-11T10:57:00Z</cp:lastPrinted>
  <dcterms:created xsi:type="dcterms:W3CDTF">2021-06-30T06:47:00Z</dcterms:created>
  <dcterms:modified xsi:type="dcterms:W3CDTF">2024-10-30T11:44:00Z</dcterms:modified>
</cp:coreProperties>
</file>