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96420B8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4C080B" w:rsidRPr="004C080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5B4817">
        <w:rPr>
          <w:rFonts w:ascii="Times New Roman" w:hAnsi="Times New Roman" w:cs="Times New Roman"/>
          <w:sz w:val="24"/>
          <w:szCs w:val="24"/>
        </w:rPr>
        <w:t>дефектоскопов</w:t>
      </w:r>
      <w:bookmarkStart w:id="0" w:name="_GoBack"/>
      <w:bookmarkEnd w:id="0"/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042E4"/>
    <w:rsid w:val="004B101E"/>
    <w:rsid w:val="004C080B"/>
    <w:rsid w:val="00502A26"/>
    <w:rsid w:val="00503691"/>
    <w:rsid w:val="00555A67"/>
    <w:rsid w:val="005779D4"/>
    <w:rsid w:val="005B4817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7B28-B8D3-458B-B71B-F879D9B4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12</cp:revision>
  <cp:lastPrinted>2018-01-11T10:57:00Z</cp:lastPrinted>
  <dcterms:created xsi:type="dcterms:W3CDTF">2021-06-30T06:47:00Z</dcterms:created>
  <dcterms:modified xsi:type="dcterms:W3CDTF">2024-03-28T07:12:00Z</dcterms:modified>
</cp:coreProperties>
</file>