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4D7E" w14:textId="4AA64188" w:rsidR="00A400E3" w:rsidRDefault="00431D1D" w:rsidP="00D81C0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14:paraId="672CE009" w14:textId="3F9BAD1C" w:rsidR="00431D1D" w:rsidRDefault="00431D1D" w:rsidP="00D81C0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24CDDF8" w14:textId="77777777" w:rsidR="00431D1D" w:rsidRPr="00D81C02" w:rsidRDefault="00431D1D" w:rsidP="00D81C0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5C591D8" w14:textId="3DE93746" w:rsidR="00A400E3" w:rsidRPr="00D81C02" w:rsidRDefault="00A400E3" w:rsidP="00D81C02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D81C02">
        <w:rPr>
          <w:rFonts w:ascii="Times New Roman" w:hAnsi="Times New Roman" w:cs="Times New Roman"/>
          <w:b/>
          <w:bCs/>
        </w:rPr>
        <w:t>Техническое задание</w:t>
      </w:r>
      <w:r w:rsidR="00F95115" w:rsidRPr="00D81C02">
        <w:rPr>
          <w:rFonts w:ascii="Times New Roman" w:hAnsi="Times New Roman" w:cs="Times New Roman"/>
          <w:b/>
          <w:bCs/>
        </w:rPr>
        <w:t xml:space="preserve"> на </w:t>
      </w:r>
      <w:r w:rsidR="00554D40" w:rsidRPr="00D81C02">
        <w:rPr>
          <w:rFonts w:ascii="Times New Roman" w:hAnsi="Times New Roman" w:cs="Times New Roman"/>
          <w:b/>
          <w:bCs/>
        </w:rPr>
        <w:t xml:space="preserve">проведение тендера </w:t>
      </w:r>
      <w:r w:rsidR="00D81C02" w:rsidRPr="00D81C02">
        <w:rPr>
          <w:rFonts w:ascii="Times New Roman" w:hAnsi="Times New Roman" w:cs="Times New Roman"/>
          <w:b/>
          <w:bCs/>
        </w:rPr>
        <w:t xml:space="preserve">на </w:t>
      </w:r>
      <w:r w:rsidR="00A1138E" w:rsidRPr="0096079E">
        <w:rPr>
          <w:rFonts w:ascii="Times New Roman" w:hAnsi="Times New Roman"/>
          <w:b/>
          <w:bCs/>
          <w:sz w:val="24"/>
          <w:szCs w:val="24"/>
        </w:rPr>
        <w:t>внедрени</w:t>
      </w:r>
      <w:r w:rsidR="00A1138E">
        <w:rPr>
          <w:rFonts w:ascii="Times New Roman" w:hAnsi="Times New Roman"/>
          <w:b/>
          <w:bCs/>
          <w:sz w:val="24"/>
          <w:szCs w:val="24"/>
        </w:rPr>
        <w:t>е</w:t>
      </w:r>
      <w:r w:rsidR="00A1138E" w:rsidRPr="0096079E">
        <w:rPr>
          <w:rFonts w:ascii="Times New Roman" w:hAnsi="Times New Roman"/>
          <w:b/>
          <w:bCs/>
          <w:sz w:val="24"/>
          <w:szCs w:val="24"/>
        </w:rPr>
        <w:t xml:space="preserve"> системы электронного документооборота на платформе </w:t>
      </w:r>
      <w:r w:rsidR="00A1138E" w:rsidRPr="0096079E">
        <w:rPr>
          <w:rFonts w:ascii="Times New Roman" w:hAnsi="Times New Roman"/>
          <w:b/>
          <w:bCs/>
          <w:sz w:val="24"/>
          <w:szCs w:val="24"/>
          <w:lang w:val="en-US"/>
        </w:rPr>
        <w:t>Docsvision</w:t>
      </w:r>
    </w:p>
    <w:p w14:paraId="2BC0B852" w14:textId="1BCAFBBC" w:rsidR="00674308" w:rsidRPr="00D81C02" w:rsidRDefault="00674308" w:rsidP="00D81C02">
      <w:pPr>
        <w:ind w:firstLine="709"/>
        <w:rPr>
          <w:rFonts w:ascii="Times New Roman" w:hAnsi="Times New Roman" w:cs="Times New Roman"/>
          <w:b/>
          <w:bCs/>
          <w:sz w:val="32"/>
        </w:rPr>
      </w:pPr>
    </w:p>
    <w:p w14:paraId="58D0ECA4" w14:textId="3A45C8C8" w:rsidR="00DA4FC9" w:rsidRPr="00D81C02" w:rsidRDefault="00DA4FC9" w:rsidP="00D81C02">
      <w:pPr>
        <w:tabs>
          <w:tab w:val="num" w:pos="567"/>
          <w:tab w:val="left" w:pos="1134"/>
        </w:tabs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14:paraId="3A39858F" w14:textId="2D4F9607" w:rsidR="008F63A8" w:rsidRDefault="008F63A8" w:rsidP="008F63A8">
      <w:pPr>
        <w:pStyle w:val="a3"/>
        <w:numPr>
          <w:ilvl w:val="0"/>
          <w:numId w:val="37"/>
        </w:numPr>
        <w:tabs>
          <w:tab w:val="left" w:pos="1134"/>
        </w:tabs>
        <w:rPr>
          <w:rFonts w:ascii="Times New Roman" w:hAnsi="Times New Roman" w:cs="Times New Roman"/>
          <w:b/>
          <w:color w:val="000000"/>
        </w:rPr>
      </w:pPr>
      <w:r w:rsidRPr="008F63A8">
        <w:rPr>
          <w:rFonts w:ascii="Times New Roman" w:hAnsi="Times New Roman" w:cs="Times New Roman"/>
          <w:b/>
          <w:color w:val="000000"/>
        </w:rPr>
        <w:t>Общие сведения о проведении тендера и его целях, основание проведения тендера</w:t>
      </w:r>
    </w:p>
    <w:p w14:paraId="613B655B" w14:textId="77777777" w:rsidR="00E52886" w:rsidRPr="008F63A8" w:rsidRDefault="00E52886" w:rsidP="004E4D64">
      <w:pPr>
        <w:pStyle w:val="a3"/>
        <w:tabs>
          <w:tab w:val="left" w:pos="1134"/>
        </w:tabs>
        <w:ind w:left="1070"/>
        <w:rPr>
          <w:rFonts w:ascii="Times New Roman" w:hAnsi="Times New Roman" w:cs="Times New Roman"/>
          <w:b/>
          <w:color w:val="000000"/>
        </w:rPr>
      </w:pPr>
    </w:p>
    <w:p w14:paraId="0B63992C" w14:textId="6B86A96C" w:rsidR="008F63A8" w:rsidRPr="008F63A8" w:rsidRDefault="008F63A8" w:rsidP="008F63A8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8F63A8">
        <w:rPr>
          <w:rFonts w:ascii="Times New Roman" w:hAnsi="Times New Roman" w:cs="Times New Roman"/>
        </w:rPr>
        <w:t xml:space="preserve">Настоящее техническое задание по проведению </w:t>
      </w:r>
      <w:r w:rsidR="00E52886">
        <w:rPr>
          <w:rFonts w:ascii="Times New Roman" w:hAnsi="Times New Roman" w:cs="Times New Roman"/>
        </w:rPr>
        <w:t>тендера</w:t>
      </w:r>
      <w:r w:rsidRPr="008F63A8">
        <w:rPr>
          <w:rFonts w:ascii="Times New Roman" w:hAnsi="Times New Roman" w:cs="Times New Roman"/>
        </w:rPr>
        <w:t xml:space="preserve"> на право </w:t>
      </w:r>
      <w:r w:rsidR="00433E79">
        <w:rPr>
          <w:rFonts w:ascii="Times New Roman" w:hAnsi="Times New Roman"/>
          <w:sz w:val="24"/>
          <w:szCs w:val="24"/>
        </w:rPr>
        <w:t xml:space="preserve">оказания услуг </w:t>
      </w:r>
      <w:r w:rsidR="00433E79" w:rsidRPr="0096079E">
        <w:rPr>
          <w:rFonts w:ascii="Times New Roman" w:hAnsi="Times New Roman"/>
          <w:b/>
          <w:bCs/>
          <w:sz w:val="24"/>
          <w:szCs w:val="24"/>
        </w:rPr>
        <w:t xml:space="preserve">по внедрению системы электронного документооборота на платформе </w:t>
      </w:r>
      <w:r w:rsidR="00433E79" w:rsidRPr="0096079E">
        <w:rPr>
          <w:rFonts w:ascii="Times New Roman" w:hAnsi="Times New Roman"/>
          <w:b/>
          <w:bCs/>
          <w:sz w:val="24"/>
          <w:szCs w:val="24"/>
          <w:lang w:val="en-US"/>
        </w:rPr>
        <w:t>Docsvision</w:t>
      </w:r>
      <w:r w:rsidR="00E52886">
        <w:rPr>
          <w:rFonts w:ascii="Times New Roman" w:hAnsi="Times New Roman" w:cs="Times New Roman"/>
        </w:rPr>
        <w:t>,</w:t>
      </w:r>
      <w:r w:rsidRPr="008F63A8">
        <w:rPr>
          <w:rFonts w:ascii="Times New Roman" w:hAnsi="Times New Roman" w:cs="Times New Roman"/>
        </w:rPr>
        <w:t xml:space="preserve"> определяет состав, объемы и сроки выполняемых работ, состав и формы, предоставляемых Участниками </w:t>
      </w:r>
      <w:r w:rsidR="00E52886">
        <w:rPr>
          <w:rFonts w:ascii="Times New Roman" w:hAnsi="Times New Roman" w:cs="Times New Roman"/>
        </w:rPr>
        <w:t>тендера</w:t>
      </w:r>
      <w:r w:rsidR="00E52886" w:rsidRPr="008F63A8">
        <w:rPr>
          <w:rFonts w:ascii="Times New Roman" w:hAnsi="Times New Roman" w:cs="Times New Roman"/>
        </w:rPr>
        <w:t xml:space="preserve"> </w:t>
      </w:r>
      <w:r w:rsidRPr="008F63A8">
        <w:rPr>
          <w:rFonts w:ascii="Times New Roman" w:hAnsi="Times New Roman" w:cs="Times New Roman"/>
        </w:rPr>
        <w:t>документов и материалов.</w:t>
      </w:r>
    </w:p>
    <w:p w14:paraId="4651016C" w14:textId="32DB7D80" w:rsidR="00D522A6" w:rsidRPr="008F63A8" w:rsidRDefault="008F63A8" w:rsidP="008F63A8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8F63A8">
        <w:rPr>
          <w:rFonts w:ascii="Times New Roman" w:hAnsi="Times New Roman" w:cs="Times New Roman"/>
        </w:rPr>
        <w:t xml:space="preserve">Цель проведения </w:t>
      </w:r>
      <w:r w:rsidR="00E52886">
        <w:rPr>
          <w:rFonts w:ascii="Times New Roman" w:hAnsi="Times New Roman" w:cs="Times New Roman"/>
        </w:rPr>
        <w:t>тендера</w:t>
      </w:r>
      <w:r w:rsidRPr="008F63A8">
        <w:rPr>
          <w:rFonts w:ascii="Times New Roman" w:hAnsi="Times New Roman" w:cs="Times New Roman"/>
        </w:rPr>
        <w:t>:</w:t>
      </w:r>
      <w:r w:rsidR="00433E79">
        <w:rPr>
          <w:rFonts w:ascii="Times New Roman" w:hAnsi="Times New Roman" w:cs="Times New Roman"/>
        </w:rPr>
        <w:t xml:space="preserve"> </w:t>
      </w:r>
      <w:r w:rsidRPr="008F63A8">
        <w:rPr>
          <w:rFonts w:ascii="Times New Roman" w:hAnsi="Times New Roman" w:cs="Times New Roman"/>
        </w:rPr>
        <w:t>выбор компаний, предложивших</w:t>
      </w:r>
      <w:r w:rsidR="00433E79">
        <w:rPr>
          <w:rFonts w:ascii="Times New Roman" w:hAnsi="Times New Roman" w:cs="Times New Roman"/>
        </w:rPr>
        <w:t xml:space="preserve"> услуги </w:t>
      </w:r>
      <w:r w:rsidR="00433E79" w:rsidRPr="0096079E">
        <w:rPr>
          <w:rFonts w:ascii="Times New Roman" w:hAnsi="Times New Roman"/>
          <w:b/>
          <w:bCs/>
          <w:sz w:val="24"/>
          <w:szCs w:val="24"/>
        </w:rPr>
        <w:t xml:space="preserve">по внедрению системы электронного документооборота на платформе </w:t>
      </w:r>
      <w:r w:rsidR="00433E79" w:rsidRPr="0096079E">
        <w:rPr>
          <w:rFonts w:ascii="Times New Roman" w:hAnsi="Times New Roman"/>
          <w:b/>
          <w:bCs/>
          <w:sz w:val="24"/>
          <w:szCs w:val="24"/>
          <w:lang w:val="en-US"/>
        </w:rPr>
        <w:t>Docsvision</w:t>
      </w:r>
      <w:r w:rsidRPr="008F63A8">
        <w:rPr>
          <w:rFonts w:ascii="Times New Roman" w:hAnsi="Times New Roman" w:cs="Times New Roman"/>
        </w:rPr>
        <w:t>, обладающих достаточным опытом работы и знаниями, на наиболее выгодных условиях</w:t>
      </w:r>
      <w:r w:rsidR="00E52886">
        <w:rPr>
          <w:rFonts w:ascii="Times New Roman" w:hAnsi="Times New Roman" w:cs="Times New Roman"/>
        </w:rPr>
        <w:t>.</w:t>
      </w:r>
    </w:p>
    <w:p w14:paraId="6D463657" w14:textId="77777777" w:rsidR="008F63A8" w:rsidRPr="008F63A8" w:rsidRDefault="008F63A8" w:rsidP="008F63A8">
      <w:pPr>
        <w:pStyle w:val="a3"/>
        <w:ind w:left="0" w:firstLine="709"/>
        <w:jc w:val="both"/>
      </w:pPr>
    </w:p>
    <w:p w14:paraId="45D59ED0" w14:textId="77777777" w:rsidR="004E4D64" w:rsidRPr="00D81C02" w:rsidRDefault="004E4D64" w:rsidP="00BC797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Cs w:val="28"/>
        </w:rPr>
      </w:pPr>
    </w:p>
    <w:p w14:paraId="18CD18F9" w14:textId="0D5D8677" w:rsidR="00C94FB8" w:rsidRPr="004A455C" w:rsidRDefault="004A455C" w:rsidP="004A455C">
      <w:pPr>
        <w:pStyle w:val="a3"/>
        <w:numPr>
          <w:ilvl w:val="0"/>
          <w:numId w:val="37"/>
        </w:numPr>
        <w:tabs>
          <w:tab w:val="left" w:pos="1134"/>
        </w:tabs>
        <w:rPr>
          <w:rFonts w:ascii="Times New Roman" w:hAnsi="Times New Roman" w:cs="Times New Roman"/>
          <w:b/>
          <w:bCs/>
        </w:rPr>
      </w:pPr>
      <w:r w:rsidRPr="004A455C">
        <w:rPr>
          <w:rFonts w:ascii="Times New Roman" w:hAnsi="Times New Roman" w:cs="Times New Roman"/>
          <w:b/>
          <w:bCs/>
        </w:rPr>
        <w:t xml:space="preserve">             </w:t>
      </w:r>
      <w:r w:rsidR="00240197" w:rsidRPr="004A455C">
        <w:rPr>
          <w:rFonts w:ascii="Times New Roman" w:hAnsi="Times New Roman" w:cs="Times New Roman"/>
          <w:b/>
          <w:color w:val="000000"/>
        </w:rPr>
        <w:t>Основные</w:t>
      </w:r>
      <w:r w:rsidR="00240197" w:rsidRPr="004A455C">
        <w:rPr>
          <w:rFonts w:ascii="Times New Roman" w:hAnsi="Times New Roman" w:cs="Times New Roman"/>
          <w:b/>
          <w:bCs/>
        </w:rPr>
        <w:t xml:space="preserve"> критерии квалификационного отбора для Участников</w:t>
      </w:r>
    </w:p>
    <w:p w14:paraId="46336050" w14:textId="77777777" w:rsidR="00101EA0" w:rsidRPr="00D81C02" w:rsidRDefault="00101EA0" w:rsidP="00D81C0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</w:rPr>
      </w:pPr>
    </w:p>
    <w:p w14:paraId="0F43C6E0" w14:textId="236C7F6D" w:rsidR="00C94FB8" w:rsidRPr="00D81C02" w:rsidRDefault="00C94FB8" w:rsidP="00D8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81C02">
        <w:rPr>
          <w:rFonts w:ascii="Times New Roman" w:hAnsi="Times New Roman" w:cs="Times New Roman"/>
        </w:rPr>
        <w:t xml:space="preserve">К участию в Конкурсе допускаются </w:t>
      </w:r>
      <w:r w:rsidR="007E4D3C" w:rsidRPr="00D81C02">
        <w:rPr>
          <w:rFonts w:ascii="Times New Roman" w:hAnsi="Times New Roman" w:cs="Times New Roman"/>
        </w:rPr>
        <w:t>юридические лица,</w:t>
      </w:r>
      <w:r w:rsidRPr="00D81C02">
        <w:rPr>
          <w:rFonts w:ascii="Times New Roman" w:hAnsi="Times New Roman" w:cs="Times New Roman"/>
        </w:rPr>
        <w:t xml:space="preserve"> полностью удовлетворяющие следующим квалификационным требованиям:</w:t>
      </w:r>
    </w:p>
    <w:p w14:paraId="72D89D9B" w14:textId="5543CD27" w:rsidR="00C94FB8" w:rsidRPr="00D81C02" w:rsidRDefault="00126915" w:rsidP="004E4D64">
      <w:pPr>
        <w:widowControl w:val="0"/>
        <w:numPr>
          <w:ilvl w:val="0"/>
          <w:numId w:val="23"/>
        </w:numPr>
        <w:tabs>
          <w:tab w:val="clear" w:pos="1571"/>
          <w:tab w:val="num" w:pos="42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Cs w:val="28"/>
        </w:rPr>
      </w:pPr>
      <w:r w:rsidRPr="00D81C02">
        <w:rPr>
          <w:rFonts w:ascii="Times New Roman" w:hAnsi="Times New Roman" w:cs="Times New Roman"/>
          <w:szCs w:val="28"/>
        </w:rPr>
        <w:t xml:space="preserve">по оборудованию и программному обеспечению </w:t>
      </w:r>
      <w:r w:rsidR="00C94FB8" w:rsidRPr="00D81C02">
        <w:rPr>
          <w:rFonts w:ascii="Times New Roman" w:hAnsi="Times New Roman" w:cs="Times New Roman"/>
          <w:szCs w:val="28"/>
        </w:rPr>
        <w:t xml:space="preserve">участник должен обладать необходимой экспертизой, компетенциями и достаточным количеством квалифицированных штатных специалистов; </w:t>
      </w:r>
    </w:p>
    <w:p w14:paraId="7B232922" w14:textId="77777777" w:rsidR="00C94FB8" w:rsidRPr="00D81C02" w:rsidRDefault="00C94FB8" w:rsidP="004E4D64">
      <w:pPr>
        <w:widowControl w:val="0"/>
        <w:numPr>
          <w:ilvl w:val="0"/>
          <w:numId w:val="23"/>
        </w:numPr>
        <w:tabs>
          <w:tab w:val="clear" w:pos="1571"/>
          <w:tab w:val="num" w:pos="42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Cs w:val="28"/>
        </w:rPr>
      </w:pPr>
      <w:r w:rsidRPr="00D81C02">
        <w:rPr>
          <w:rFonts w:ascii="Times New Roman" w:hAnsi="Times New Roman" w:cs="Times New Roman"/>
          <w:szCs w:val="28"/>
        </w:rPr>
        <w:t>организации, участвующие в Конкурсе, должны иметь собственный квалифицированный персонал в необходимом количестве для обеспечения качественного исполнения условий договора в установленные требованиями сроки.</w:t>
      </w:r>
    </w:p>
    <w:p w14:paraId="41DB2D7A" w14:textId="72436E52" w:rsidR="00C94FB8" w:rsidRPr="00D522A6" w:rsidRDefault="00D522A6" w:rsidP="004E4D64">
      <w:pPr>
        <w:widowControl w:val="0"/>
        <w:numPr>
          <w:ilvl w:val="0"/>
          <w:numId w:val="23"/>
        </w:numPr>
        <w:tabs>
          <w:tab w:val="clear" w:pos="1571"/>
          <w:tab w:val="num" w:pos="42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</w:t>
      </w:r>
      <w:r w:rsidRPr="00D522A6">
        <w:rPr>
          <w:rFonts w:ascii="Times New Roman" w:hAnsi="Times New Roman" w:cs="Times New Roman"/>
          <w:szCs w:val="28"/>
        </w:rPr>
        <w:t xml:space="preserve">аличие </w:t>
      </w:r>
      <w:r w:rsidR="00C94FB8" w:rsidRPr="00D522A6">
        <w:rPr>
          <w:rFonts w:ascii="Times New Roman" w:hAnsi="Times New Roman" w:cs="Times New Roman"/>
          <w:szCs w:val="28"/>
        </w:rPr>
        <w:t xml:space="preserve">у Участника запроса предложений </w:t>
      </w:r>
      <w:r w:rsidR="009E6D4C" w:rsidRPr="00D522A6">
        <w:rPr>
          <w:rFonts w:ascii="Times New Roman" w:hAnsi="Times New Roman" w:cs="Times New Roman"/>
          <w:szCs w:val="28"/>
        </w:rPr>
        <w:t>опыта разработки</w:t>
      </w:r>
      <w:r w:rsidR="00C94FB8" w:rsidRPr="00D522A6">
        <w:rPr>
          <w:rFonts w:ascii="Times New Roman" w:hAnsi="Times New Roman" w:cs="Times New Roman"/>
          <w:szCs w:val="28"/>
        </w:rPr>
        <w:t xml:space="preserve"> и</w:t>
      </w:r>
      <w:r w:rsidR="00AC041D" w:rsidRPr="00D522A6">
        <w:rPr>
          <w:rFonts w:ascii="Times New Roman" w:hAnsi="Times New Roman" w:cs="Times New Roman"/>
          <w:szCs w:val="28"/>
        </w:rPr>
        <w:t xml:space="preserve"> внедрения </w:t>
      </w:r>
      <w:r w:rsidR="004A7A23" w:rsidRPr="00D522A6">
        <w:rPr>
          <w:rFonts w:ascii="Times New Roman" w:hAnsi="Times New Roman" w:cs="Times New Roman"/>
          <w:szCs w:val="28"/>
        </w:rPr>
        <w:t>автоматизированных</w:t>
      </w:r>
      <w:r w:rsidR="00C94FB8" w:rsidRPr="00D522A6">
        <w:rPr>
          <w:rFonts w:ascii="Times New Roman" w:hAnsi="Times New Roman" w:cs="Times New Roman"/>
          <w:szCs w:val="28"/>
        </w:rPr>
        <w:t xml:space="preserve"> систем в течение последних </w:t>
      </w:r>
      <w:r w:rsidR="00D623D8">
        <w:rPr>
          <w:rFonts w:ascii="Times New Roman" w:hAnsi="Times New Roman" w:cs="Times New Roman"/>
          <w:szCs w:val="28"/>
        </w:rPr>
        <w:t>трех</w:t>
      </w:r>
      <w:r w:rsidR="00AC041D" w:rsidRPr="00D522A6">
        <w:rPr>
          <w:rFonts w:ascii="Times New Roman" w:hAnsi="Times New Roman" w:cs="Times New Roman"/>
          <w:szCs w:val="28"/>
        </w:rPr>
        <w:t xml:space="preserve"> </w:t>
      </w:r>
      <w:r w:rsidR="00C94FB8" w:rsidRPr="00D522A6">
        <w:rPr>
          <w:rFonts w:ascii="Times New Roman" w:hAnsi="Times New Roman" w:cs="Times New Roman"/>
          <w:szCs w:val="28"/>
        </w:rPr>
        <w:t xml:space="preserve">лет. </w:t>
      </w:r>
    </w:p>
    <w:p w14:paraId="1364C58C" w14:textId="2BB8AC18" w:rsidR="00D522A6" w:rsidRPr="004E4D64" w:rsidRDefault="00D522A6" w:rsidP="004E4D64">
      <w:pPr>
        <w:pStyle w:val="a3"/>
        <w:numPr>
          <w:ilvl w:val="0"/>
          <w:numId w:val="23"/>
        </w:numPr>
        <w:tabs>
          <w:tab w:val="num" w:pos="426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4E4D64">
        <w:rPr>
          <w:rFonts w:ascii="Times New Roman" w:hAnsi="Times New Roman" w:cs="Times New Roman"/>
        </w:rPr>
        <w:t>редоставление персонального менеджера, имеющего опыт работы с крупными компаниями, для решения оперативных вопросов в рамках предоставляемых услуг в течение всего рабочего времени (с понедельника по пятницу с 9:00 до 18:00 по московскому времени) и контролирующего качество оказания услуг.</w:t>
      </w:r>
    </w:p>
    <w:p w14:paraId="1BFB47F4" w14:textId="5D9E712A" w:rsidR="00D522A6" w:rsidRPr="004E4D64" w:rsidRDefault="00D522A6" w:rsidP="004E4D64">
      <w:pPr>
        <w:pStyle w:val="a3"/>
        <w:numPr>
          <w:ilvl w:val="0"/>
          <w:numId w:val="23"/>
        </w:numPr>
        <w:tabs>
          <w:tab w:val="num" w:pos="426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4E4D64">
        <w:rPr>
          <w:rFonts w:ascii="Times New Roman" w:hAnsi="Times New Roman" w:cs="Times New Roman"/>
        </w:rPr>
        <w:t>отовность приступить к выполнению обязательств по Гарантийному письму, до момента заключения Договора.</w:t>
      </w:r>
    </w:p>
    <w:p w14:paraId="1204290B" w14:textId="1755E135" w:rsidR="00D522A6" w:rsidRPr="004E4D64" w:rsidRDefault="00D522A6" w:rsidP="004E4D64">
      <w:pPr>
        <w:pStyle w:val="a3"/>
        <w:numPr>
          <w:ilvl w:val="0"/>
          <w:numId w:val="23"/>
        </w:numPr>
        <w:tabs>
          <w:tab w:val="num" w:pos="426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4E4D64">
        <w:rPr>
          <w:rFonts w:ascii="Times New Roman" w:hAnsi="Times New Roman" w:cs="Times New Roman"/>
        </w:rPr>
        <w:t>оответствие требованиям, устанавливаемым в соответствии с законодательством Российской Федерации к лицам, осуществляющим поставки товаров (выполнение работ, оказание услуг), являющихся предметом данного запроса предложений.</w:t>
      </w:r>
    </w:p>
    <w:p w14:paraId="44A756D3" w14:textId="1B9C2852" w:rsidR="00D522A6" w:rsidRPr="004E4D64" w:rsidRDefault="00D522A6" w:rsidP="004E4D64">
      <w:pPr>
        <w:pStyle w:val="a3"/>
        <w:numPr>
          <w:ilvl w:val="0"/>
          <w:numId w:val="23"/>
        </w:numPr>
        <w:tabs>
          <w:tab w:val="num" w:pos="426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4E4D64">
        <w:rPr>
          <w:rFonts w:ascii="Times New Roman" w:hAnsi="Times New Roman" w:cs="Times New Roman"/>
        </w:rPr>
        <w:t>тсутствие возбужденных уголовных дел и неснятых судимостей в отношении руководителей и невыполненных обязательств перед третьими лицами.</w:t>
      </w:r>
    </w:p>
    <w:p w14:paraId="62BAAF99" w14:textId="7C5CFF83" w:rsidR="00D522A6" w:rsidRPr="004E4D64" w:rsidRDefault="00D522A6" w:rsidP="004E4D6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4E4D64">
        <w:rPr>
          <w:rFonts w:ascii="Times New Roman" w:hAnsi="Times New Roman" w:cs="Times New Roman"/>
        </w:rPr>
        <w:t>тсутствие процесса ликвидации Участника - юридического лица и решения Арбитражного суда о признании Участника - юридического лица банкротом и об открытии конкурсного производства.</w:t>
      </w:r>
    </w:p>
    <w:p w14:paraId="2EEF5D58" w14:textId="5BB19763" w:rsidR="00D522A6" w:rsidRPr="004E4D64" w:rsidRDefault="00D522A6" w:rsidP="004E4D6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4E4D64">
        <w:rPr>
          <w:rFonts w:ascii="Times New Roman" w:hAnsi="Times New Roman" w:cs="Times New Roman"/>
        </w:rPr>
        <w:t>еприостановление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запросе предложений.</w:t>
      </w:r>
    </w:p>
    <w:p w14:paraId="2FDCCDDD" w14:textId="552FE639" w:rsidR="00D522A6" w:rsidRPr="004E4D64" w:rsidRDefault="00D522A6" w:rsidP="004E4D6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4E4D64">
        <w:rPr>
          <w:rFonts w:ascii="Times New Roman" w:hAnsi="Times New Roman" w:cs="Times New Roman"/>
        </w:rPr>
        <w:t>ведения об Участнике должны отсутствовать в реестрах недобросовестных поставщиков, ведение которых осуществляется федеральным органом исполнительной власти в соответствии с законодательством Российской Федерации.</w:t>
      </w:r>
    </w:p>
    <w:p w14:paraId="44D26968" w14:textId="76E9A4E2" w:rsidR="00D522A6" w:rsidRPr="004E4D64" w:rsidRDefault="00D522A6" w:rsidP="004E4D6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4E4D64">
        <w:rPr>
          <w:rFonts w:ascii="Times New Roman" w:hAnsi="Times New Roman" w:cs="Times New Roman"/>
        </w:rPr>
        <w:t>частник должен иметь соответствующие производственные мощности, технологическое оборудование, финансовые и трудовые ресурсы, обладать профессиональной компетентностью для оказания услуг, являющихся предметом закупки.</w:t>
      </w:r>
    </w:p>
    <w:p w14:paraId="5722979E" w14:textId="271791FB" w:rsidR="00D522A6" w:rsidRPr="004E4D64" w:rsidRDefault="00D522A6" w:rsidP="004E4D6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4E4D64">
        <w:rPr>
          <w:rFonts w:ascii="Times New Roman" w:hAnsi="Times New Roman" w:cs="Times New Roman"/>
        </w:rPr>
        <w:t xml:space="preserve">частник должен изучить все документы, представленные Заказчиком в соответствии с настоящим техническим заданием, с целью представления полного объема информации, оценки и учета в </w:t>
      </w:r>
      <w:r w:rsidRPr="004E4D64">
        <w:rPr>
          <w:rFonts w:ascii="Times New Roman" w:hAnsi="Times New Roman" w:cs="Times New Roman"/>
        </w:rPr>
        <w:lastRenderedPageBreak/>
        <w:t>предложении всех затрат, расходов, обязательств, рисков и ответственности, необходимых для заключения и исполнения Договора.</w:t>
      </w:r>
    </w:p>
    <w:p w14:paraId="651F6442" w14:textId="0036F20A" w:rsidR="00D522A6" w:rsidRPr="004E4D64" w:rsidRDefault="00D522A6" w:rsidP="004E4D6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4E4D64">
        <w:rPr>
          <w:rFonts w:ascii="Times New Roman" w:hAnsi="Times New Roman" w:cs="Times New Roman"/>
        </w:rPr>
        <w:t>частник должен охватить все требования Заказчика</w:t>
      </w:r>
      <w:r w:rsidR="00C06741" w:rsidRPr="00C06741">
        <w:rPr>
          <w:rFonts w:ascii="Times New Roman" w:hAnsi="Times New Roman" w:cs="Times New Roman"/>
        </w:rPr>
        <w:t>;</w:t>
      </w:r>
    </w:p>
    <w:p w14:paraId="284831CA" w14:textId="77777777" w:rsidR="00C94FB8" w:rsidRPr="00D81C02" w:rsidRDefault="00C94FB8" w:rsidP="00D81C02">
      <w:pPr>
        <w:widowControl w:val="0"/>
        <w:tabs>
          <w:tab w:val="num" w:pos="851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Cs w:val="28"/>
        </w:rPr>
      </w:pPr>
    </w:p>
    <w:p w14:paraId="3A0C31B5" w14:textId="0CA311B5" w:rsidR="00D45A99" w:rsidRPr="00D81C02" w:rsidRDefault="00D45A99" w:rsidP="00D81C0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81C02">
        <w:rPr>
          <w:rFonts w:ascii="Times New Roman" w:hAnsi="Times New Roman" w:cs="Times New Roman"/>
        </w:rPr>
        <w:t>В подтверждение соответствия квалификационным требованиям Заказчика Участник должен</w:t>
      </w:r>
      <w:r w:rsidR="00282E49" w:rsidRPr="00D81C02">
        <w:rPr>
          <w:rFonts w:ascii="Times New Roman" w:hAnsi="Times New Roman" w:cs="Times New Roman"/>
        </w:rPr>
        <w:t xml:space="preserve"> </w:t>
      </w:r>
      <w:r w:rsidRPr="00D81C02">
        <w:rPr>
          <w:rFonts w:ascii="Times New Roman" w:hAnsi="Times New Roman" w:cs="Times New Roman"/>
        </w:rPr>
        <w:t>представить следующие информацию и документы:</w:t>
      </w:r>
    </w:p>
    <w:p w14:paraId="00DBAF25" w14:textId="4A9CF22D" w:rsidR="00D45A99" w:rsidRPr="00D81C02" w:rsidRDefault="00D45A99" w:rsidP="00D81C02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Cs w:val="28"/>
        </w:rPr>
      </w:pPr>
      <w:r w:rsidRPr="00D81C02">
        <w:rPr>
          <w:rFonts w:ascii="Times New Roman" w:hAnsi="Times New Roman" w:cs="Times New Roman"/>
          <w:szCs w:val="28"/>
        </w:rPr>
        <w:t>надлежащим образом оформленные приложения № </w:t>
      </w:r>
      <w:r w:rsidR="002A464D">
        <w:rPr>
          <w:rFonts w:ascii="Times New Roman" w:hAnsi="Times New Roman" w:cs="Times New Roman"/>
          <w:szCs w:val="28"/>
        </w:rPr>
        <w:t>6,7,8,9,10</w:t>
      </w:r>
      <w:r w:rsidRPr="00D81C02">
        <w:rPr>
          <w:rFonts w:ascii="Times New Roman" w:hAnsi="Times New Roman" w:cs="Times New Roman"/>
          <w:szCs w:val="28"/>
        </w:rPr>
        <w:t>;</w:t>
      </w:r>
    </w:p>
    <w:p w14:paraId="5E55DB74" w14:textId="1196DB2B" w:rsidR="00282E49" w:rsidRPr="00D81C02" w:rsidRDefault="00272769" w:rsidP="00D81C02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Cs w:val="28"/>
        </w:rPr>
      </w:pPr>
      <w:r w:rsidRPr="00D81C02">
        <w:rPr>
          <w:rFonts w:ascii="Times New Roman" w:hAnsi="Times New Roman" w:cs="Times New Roman"/>
          <w:szCs w:val="28"/>
        </w:rPr>
        <w:t>портфолио команды</w:t>
      </w:r>
      <w:r w:rsidR="00282E49" w:rsidRPr="00D81C02">
        <w:rPr>
          <w:rFonts w:ascii="Times New Roman" w:hAnsi="Times New Roman" w:cs="Times New Roman"/>
          <w:szCs w:val="28"/>
        </w:rPr>
        <w:t xml:space="preserve"> (</w:t>
      </w:r>
      <w:r w:rsidR="00282E49" w:rsidRPr="00D81C02">
        <w:rPr>
          <w:rFonts w:ascii="Times New Roman" w:hAnsi="Times New Roman" w:cs="Times New Roman"/>
        </w:rPr>
        <w:t>навыки, опыт работы, сертификаты и др.</w:t>
      </w:r>
      <w:r w:rsidR="0022759E">
        <w:rPr>
          <w:rFonts w:ascii="Times New Roman" w:hAnsi="Times New Roman" w:cs="Times New Roman"/>
        </w:rPr>
        <w:t xml:space="preserve">, Приложение № </w:t>
      </w:r>
      <w:r w:rsidR="002A464D">
        <w:rPr>
          <w:rFonts w:ascii="Times New Roman" w:hAnsi="Times New Roman" w:cs="Times New Roman"/>
        </w:rPr>
        <w:t>7</w:t>
      </w:r>
      <w:r w:rsidR="00282E49" w:rsidRPr="00D81C02">
        <w:rPr>
          <w:rFonts w:ascii="Times New Roman" w:hAnsi="Times New Roman" w:cs="Times New Roman"/>
        </w:rPr>
        <w:t>)</w:t>
      </w:r>
    </w:p>
    <w:p w14:paraId="2097CB46" w14:textId="4D0FED53" w:rsidR="009E6D4C" w:rsidRPr="00D81C02" w:rsidRDefault="00282E49" w:rsidP="00D81C02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Cs w:val="28"/>
        </w:rPr>
      </w:pPr>
      <w:r w:rsidRPr="00D81C02">
        <w:rPr>
          <w:rFonts w:ascii="Times New Roman" w:hAnsi="Times New Roman" w:cs="Times New Roman"/>
          <w:szCs w:val="28"/>
        </w:rPr>
        <w:t>п</w:t>
      </w:r>
      <w:r w:rsidR="009E6D4C" w:rsidRPr="00D81C02">
        <w:rPr>
          <w:rFonts w:ascii="Times New Roman" w:hAnsi="Times New Roman" w:cs="Times New Roman"/>
          <w:szCs w:val="28"/>
        </w:rPr>
        <w:t>ортфолио Топ 10 реализованных проектов</w:t>
      </w:r>
      <w:r w:rsidRPr="00D81C02">
        <w:rPr>
          <w:rFonts w:ascii="Times New Roman" w:hAnsi="Times New Roman" w:cs="Times New Roman"/>
          <w:szCs w:val="28"/>
        </w:rPr>
        <w:t xml:space="preserve"> (Приложение №</w:t>
      </w:r>
      <w:r w:rsidR="0022759E">
        <w:rPr>
          <w:rFonts w:ascii="Times New Roman" w:hAnsi="Times New Roman" w:cs="Times New Roman"/>
          <w:szCs w:val="28"/>
        </w:rPr>
        <w:t xml:space="preserve"> </w:t>
      </w:r>
      <w:r w:rsidR="002A464D">
        <w:rPr>
          <w:rFonts w:ascii="Times New Roman" w:hAnsi="Times New Roman" w:cs="Times New Roman"/>
          <w:szCs w:val="28"/>
        </w:rPr>
        <w:t>6</w:t>
      </w:r>
      <w:r w:rsidRPr="00D81C02">
        <w:rPr>
          <w:rFonts w:ascii="Times New Roman" w:hAnsi="Times New Roman" w:cs="Times New Roman"/>
          <w:szCs w:val="28"/>
        </w:rPr>
        <w:t>)</w:t>
      </w:r>
    </w:p>
    <w:p w14:paraId="1B0D90A7" w14:textId="72730E56" w:rsidR="00A933CC" w:rsidRPr="00D81C02" w:rsidRDefault="00A933CC" w:rsidP="00D81C02">
      <w:pPr>
        <w:pStyle w:val="a3"/>
        <w:widowControl w:val="0"/>
        <w:autoSpaceDN w:val="0"/>
        <w:ind w:left="0" w:firstLine="709"/>
        <w:jc w:val="both"/>
        <w:rPr>
          <w:rFonts w:ascii="Times New Roman" w:hAnsi="Times New Roman" w:cs="Times New Roman"/>
          <w:bCs/>
          <w:snapToGrid w:val="0"/>
          <w:szCs w:val="28"/>
        </w:rPr>
      </w:pPr>
    </w:p>
    <w:p w14:paraId="7A58FC45" w14:textId="689B1016" w:rsidR="00D623D8" w:rsidRPr="004A455C" w:rsidRDefault="004A455C" w:rsidP="004A455C">
      <w:pPr>
        <w:pStyle w:val="a3"/>
        <w:numPr>
          <w:ilvl w:val="0"/>
          <w:numId w:val="37"/>
        </w:numPr>
        <w:tabs>
          <w:tab w:val="left" w:pos="1134"/>
        </w:tabs>
        <w:rPr>
          <w:rFonts w:ascii="Times New Roman" w:hAnsi="Times New Roman" w:cs="Times New Roman"/>
          <w:b/>
          <w:snapToGrid w:val="0"/>
          <w:szCs w:val="28"/>
        </w:rPr>
      </w:pPr>
      <w:r w:rsidRPr="004A455C">
        <w:rPr>
          <w:rFonts w:ascii="Times New Roman" w:hAnsi="Times New Roman" w:cs="Times New Roman"/>
          <w:bCs/>
          <w:color w:val="000000"/>
        </w:rPr>
        <w:t xml:space="preserve">В рамках выполнения работ по проекту </w:t>
      </w:r>
      <w:r w:rsidRPr="004A455C">
        <w:rPr>
          <w:rFonts w:ascii="Times New Roman" w:hAnsi="Times New Roman"/>
          <w:sz w:val="24"/>
          <w:szCs w:val="24"/>
        </w:rPr>
        <w:t xml:space="preserve">внедрения системы электронного документооборота на платформе </w:t>
      </w:r>
      <w:r w:rsidRPr="004A455C">
        <w:rPr>
          <w:rFonts w:ascii="Times New Roman" w:hAnsi="Times New Roman"/>
          <w:sz w:val="24"/>
          <w:szCs w:val="24"/>
          <w:lang w:val="en-US"/>
        </w:rPr>
        <w:t>Docsvision</w:t>
      </w:r>
      <w:r w:rsidRPr="004A455C">
        <w:rPr>
          <w:rFonts w:ascii="Times New Roman" w:hAnsi="Times New Roman" w:cs="Times New Roman"/>
          <w:bCs/>
          <w:color w:val="000000"/>
        </w:rPr>
        <w:t xml:space="preserve"> ожидаем получить услуги, указанные в Приложении №</w:t>
      </w:r>
      <w:r w:rsidR="000A7F32">
        <w:rPr>
          <w:rFonts w:ascii="Times New Roman" w:hAnsi="Times New Roman" w:cs="Times New Roman"/>
          <w:bCs/>
          <w:color w:val="000000"/>
        </w:rPr>
        <w:t>8.</w:t>
      </w:r>
    </w:p>
    <w:p w14:paraId="7DB9B3B6" w14:textId="77777777" w:rsidR="00BC7972" w:rsidRPr="00D81C02" w:rsidRDefault="00BC7972" w:rsidP="00BC7972">
      <w:pPr>
        <w:tabs>
          <w:tab w:val="num" w:pos="567"/>
        </w:tabs>
        <w:autoSpaceDN w:val="0"/>
        <w:ind w:firstLine="709"/>
        <w:jc w:val="both"/>
        <w:rPr>
          <w:rFonts w:ascii="Times New Roman" w:hAnsi="Times New Roman" w:cs="Times New Roman"/>
          <w:bCs/>
          <w:szCs w:val="28"/>
        </w:rPr>
      </w:pPr>
    </w:p>
    <w:p w14:paraId="0175EAAF" w14:textId="77777777" w:rsidR="00C06741" w:rsidRPr="00D623D8" w:rsidRDefault="00C06741" w:rsidP="00C06741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D623D8">
        <w:rPr>
          <w:rFonts w:ascii="Times New Roman" w:hAnsi="Times New Roman" w:cs="Times New Roman"/>
          <w:b/>
          <w:bCs/>
        </w:rPr>
        <w:t>Требования к предоставляемой оценке</w:t>
      </w:r>
    </w:p>
    <w:p w14:paraId="23B8EAB5" w14:textId="77777777" w:rsidR="00C06741" w:rsidRPr="00B071F8" w:rsidRDefault="00C06741" w:rsidP="00B071F8">
      <w:pPr>
        <w:widowControl w:val="0"/>
        <w:tabs>
          <w:tab w:val="left" w:pos="993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8"/>
        </w:rPr>
      </w:pPr>
      <w:r w:rsidRPr="00B071F8">
        <w:rPr>
          <w:rFonts w:ascii="Times New Roman" w:hAnsi="Times New Roman" w:cs="Times New Roman"/>
        </w:rPr>
        <w:t>Оценка проекта должна содержать:</w:t>
      </w:r>
    </w:p>
    <w:p w14:paraId="670E44E3" w14:textId="6EC9A61B" w:rsidR="003D1EA1" w:rsidRPr="003D1EA1" w:rsidRDefault="00C06741" w:rsidP="003D1EA1">
      <w:pPr>
        <w:pStyle w:val="a3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D623D8">
        <w:rPr>
          <w:rFonts w:ascii="Times New Roman" w:hAnsi="Times New Roman" w:cs="Times New Roman"/>
          <w:szCs w:val="28"/>
        </w:rPr>
        <w:t>Сроки и стоимость по каждому этапу работ в разбивке по шагам</w:t>
      </w:r>
      <w:r w:rsidR="003D1EA1">
        <w:rPr>
          <w:rFonts w:ascii="Times New Roman" w:hAnsi="Times New Roman" w:cs="Times New Roman"/>
          <w:szCs w:val="28"/>
        </w:rPr>
        <w:t xml:space="preserve"> в соответствии с требованиями, указанными в Приложение № 4 Функционально-технические требования</w:t>
      </w:r>
      <w:r w:rsidR="00B61D42" w:rsidRPr="00B61D42">
        <w:rPr>
          <w:rFonts w:ascii="Times New Roman" w:hAnsi="Times New Roman" w:cs="Times New Roman"/>
          <w:szCs w:val="28"/>
        </w:rPr>
        <w:t>;</w:t>
      </w:r>
    </w:p>
    <w:p w14:paraId="27636F3C" w14:textId="27CF02AC" w:rsidR="00C06741" w:rsidRPr="00170975" w:rsidRDefault="00C06741" w:rsidP="00C06741">
      <w:pPr>
        <w:pStyle w:val="a3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D623D8">
        <w:rPr>
          <w:rFonts w:ascii="Times New Roman" w:hAnsi="Times New Roman" w:cs="Times New Roman"/>
        </w:rPr>
        <w:t>План-график проекта в</w:t>
      </w:r>
      <w:r w:rsidR="003F7EBD">
        <w:rPr>
          <w:rFonts w:ascii="Times New Roman" w:hAnsi="Times New Roman" w:cs="Times New Roman"/>
        </w:rPr>
        <w:t xml:space="preserve"> соответствии с Приложением № </w:t>
      </w:r>
      <w:r w:rsidR="00007EBF">
        <w:rPr>
          <w:rFonts w:ascii="Times New Roman" w:hAnsi="Times New Roman" w:cs="Times New Roman"/>
        </w:rPr>
        <w:t>8</w:t>
      </w:r>
      <w:r w:rsidRPr="00D623D8">
        <w:rPr>
          <w:rFonts w:ascii="Times New Roman" w:hAnsi="Times New Roman" w:cs="Times New Roman"/>
        </w:rPr>
        <w:t xml:space="preserve"> с указанием пакетов работ, длительности, трудоемкости, ресурсов по каждой задаче</w:t>
      </w:r>
      <w:r w:rsidR="00170975">
        <w:rPr>
          <w:rFonts w:ascii="Times New Roman" w:hAnsi="Times New Roman" w:cs="Times New Roman"/>
        </w:rPr>
        <w:t>. Этапы</w:t>
      </w:r>
      <w:r w:rsidR="00170975" w:rsidRPr="00170975">
        <w:rPr>
          <w:rFonts w:ascii="Times New Roman" w:hAnsi="Times New Roman" w:cs="Times New Roman"/>
        </w:rPr>
        <w:t xml:space="preserve"> могут быть скомпонованы иначе и с указанием сроков в зависимости от решения по разделению на очереди запуска в эксплуатацию отдельных функциональных блоков</w:t>
      </w:r>
      <w:r w:rsidR="003F7EBD" w:rsidRPr="003F7EBD">
        <w:rPr>
          <w:rFonts w:ascii="Times New Roman" w:hAnsi="Times New Roman" w:cs="Times New Roman"/>
        </w:rPr>
        <w:t>;</w:t>
      </w:r>
    </w:p>
    <w:p w14:paraId="10C74E13" w14:textId="51AB477C" w:rsidR="00170975" w:rsidRPr="003F7EBD" w:rsidRDefault="00170975" w:rsidP="00C06741">
      <w:pPr>
        <w:pStyle w:val="a3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170975">
        <w:rPr>
          <w:rFonts w:ascii="Times New Roman" w:hAnsi="Times New Roman" w:cs="Times New Roman"/>
          <w:szCs w:val="28"/>
        </w:rPr>
        <w:t>Нагрузочное тестирование может проводиться сразу по всем функциональным блокам или после предварительных функциональных испытаний отдельных функциональных блоков (или групп блоков);</w:t>
      </w:r>
    </w:p>
    <w:p w14:paraId="5FEB8073" w14:textId="3ED62589" w:rsidR="003F7EBD" w:rsidRPr="003F7EBD" w:rsidRDefault="003F7EBD" w:rsidP="00C06741">
      <w:pPr>
        <w:pStyle w:val="a3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План-график в формате </w:t>
      </w:r>
      <w:r w:rsidRPr="00D623D8">
        <w:rPr>
          <w:rFonts w:ascii="Times New Roman" w:hAnsi="Times New Roman" w:cs="Times New Roman"/>
          <w:lang w:val="en-US"/>
        </w:rPr>
        <w:t>MS</w:t>
      </w:r>
      <w:r w:rsidRPr="00D623D8">
        <w:rPr>
          <w:rFonts w:ascii="Times New Roman" w:hAnsi="Times New Roman" w:cs="Times New Roman"/>
        </w:rPr>
        <w:t xml:space="preserve"> </w:t>
      </w:r>
      <w:r w:rsidRPr="00D623D8">
        <w:rPr>
          <w:rFonts w:ascii="Times New Roman" w:hAnsi="Times New Roman" w:cs="Times New Roman"/>
          <w:lang w:val="en-US"/>
        </w:rPr>
        <w:t>Project</w:t>
      </w:r>
      <w:r w:rsidRPr="003F7EBD">
        <w:rPr>
          <w:rFonts w:ascii="Times New Roman" w:hAnsi="Times New Roman" w:cs="Times New Roman"/>
        </w:rPr>
        <w:t>;</w:t>
      </w:r>
    </w:p>
    <w:p w14:paraId="386ACAAB" w14:textId="2A2318CA" w:rsidR="003F7EBD" w:rsidRPr="00D623D8" w:rsidRDefault="003F7EBD" w:rsidP="00C06741">
      <w:pPr>
        <w:pStyle w:val="a3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Ресурсный план в соответствии с Приложением № </w:t>
      </w:r>
      <w:r w:rsidR="00007EBF">
        <w:rPr>
          <w:rFonts w:ascii="Times New Roman" w:hAnsi="Times New Roman" w:cs="Times New Roman"/>
        </w:rPr>
        <w:t>9</w:t>
      </w:r>
      <w:r w:rsidR="00E77282" w:rsidRPr="00E77282">
        <w:rPr>
          <w:rFonts w:ascii="Times New Roman" w:hAnsi="Times New Roman" w:cs="Times New Roman"/>
        </w:rPr>
        <w:t>.</w:t>
      </w:r>
    </w:p>
    <w:p w14:paraId="5754A98F" w14:textId="6095856F" w:rsidR="00C06741" w:rsidRPr="00CA7438" w:rsidRDefault="006145EE" w:rsidP="00B071F8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A51A20">
        <w:rPr>
          <w:rFonts w:ascii="Times New Roman" w:hAnsi="Times New Roman" w:cs="Times New Roman"/>
          <w:szCs w:val="28"/>
        </w:rPr>
        <w:t>Рекомендуемая последовательность</w:t>
      </w:r>
      <w:r w:rsidR="00C06741" w:rsidRPr="00A51A20">
        <w:rPr>
          <w:rFonts w:ascii="Times New Roman" w:hAnsi="Times New Roman" w:cs="Times New Roman"/>
          <w:szCs w:val="28"/>
        </w:rPr>
        <w:t xml:space="preserve"> выполнения работ </w:t>
      </w:r>
      <w:r w:rsidR="00A51A20" w:rsidRPr="00A51A20">
        <w:rPr>
          <w:rFonts w:ascii="Times New Roman" w:hAnsi="Times New Roman" w:cs="Times New Roman"/>
          <w:szCs w:val="28"/>
        </w:rPr>
        <w:t>по порядок</w:t>
      </w:r>
      <w:r w:rsidR="00CA7438" w:rsidRPr="00A51A20">
        <w:rPr>
          <w:rFonts w:ascii="Times New Roman" w:hAnsi="Times New Roman" w:cs="Times New Roman"/>
          <w:szCs w:val="28"/>
        </w:rPr>
        <w:t xml:space="preserve"> ввода</w:t>
      </w:r>
      <w:r w:rsidR="00170975" w:rsidRPr="00A51A20">
        <w:rPr>
          <w:rFonts w:ascii="Times New Roman" w:hAnsi="Times New Roman" w:cs="Times New Roman"/>
          <w:szCs w:val="28"/>
        </w:rPr>
        <w:t xml:space="preserve"> в действие</w:t>
      </w:r>
      <w:r w:rsidR="00CA7438" w:rsidRPr="00A51A20">
        <w:rPr>
          <w:rFonts w:ascii="Times New Roman" w:hAnsi="Times New Roman" w:cs="Times New Roman"/>
          <w:szCs w:val="28"/>
        </w:rPr>
        <w:t xml:space="preserve"> функциональных блоков в промышленную эксплуатацию</w:t>
      </w:r>
      <w:r w:rsidR="00C06741" w:rsidRPr="00A51A20">
        <w:rPr>
          <w:rFonts w:ascii="Times New Roman" w:hAnsi="Times New Roman" w:cs="Times New Roman"/>
          <w:szCs w:val="28"/>
        </w:rPr>
        <w:t>:</w:t>
      </w:r>
      <w:r w:rsidR="00C06741" w:rsidRPr="00CA7438">
        <w:rPr>
          <w:rFonts w:ascii="Times New Roman" w:hAnsi="Times New Roman" w:cs="Times New Roman"/>
          <w:szCs w:val="28"/>
        </w:rPr>
        <w:t xml:space="preserve"> </w:t>
      </w:r>
    </w:p>
    <w:p w14:paraId="16523059" w14:textId="45D80B79" w:rsidR="00CA7438" w:rsidRDefault="00CA7438" w:rsidP="00CA7438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  <w:highlight w:val="yellow"/>
        </w:rPr>
      </w:pPr>
    </w:p>
    <w:tbl>
      <w:tblPr>
        <w:tblW w:w="977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0"/>
        <w:gridCol w:w="1680"/>
        <w:gridCol w:w="4394"/>
      </w:tblGrid>
      <w:tr w:rsidR="00CA7438" w:rsidRPr="00446C4E" w14:paraId="78A98F89" w14:textId="77777777" w:rsidTr="00CA7438">
        <w:trPr>
          <w:trHeight w:val="288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950AC" w14:textId="77777777" w:rsidR="00CA7438" w:rsidRPr="00446C4E" w:rsidRDefault="00CA74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Внедрение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8A921" w14:textId="77777777" w:rsidR="00CA7438" w:rsidRPr="00446C4E" w:rsidRDefault="00CA74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Приоритет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D3E3E" w14:textId="77777777" w:rsidR="00CA7438" w:rsidRPr="00446C4E" w:rsidRDefault="00CA74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ФТТ Процессы</w:t>
            </w:r>
          </w:p>
        </w:tc>
      </w:tr>
      <w:tr w:rsidR="00CA7438" w:rsidRPr="00446C4E" w14:paraId="5396A186" w14:textId="77777777" w:rsidTr="00CA7438">
        <w:trPr>
          <w:trHeight w:val="28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471C2" w14:textId="342B20FB" w:rsidR="00CA7438" w:rsidRPr="00446C4E" w:rsidRDefault="00835A7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Инсталляция платформы. </w:t>
            </w:r>
            <w:r w:rsidR="00CA7438" w:rsidRPr="00446C4E">
              <w:rPr>
                <w:rFonts w:ascii="Times New Roman" w:hAnsi="Times New Roman" w:cs="Times New Roman"/>
                <w:color w:val="000000"/>
                <w:lang w:eastAsia="ru-RU"/>
              </w:rPr>
              <w:t>Первоначальная настройка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CE40A" w14:textId="77777777" w:rsidR="00CA7438" w:rsidRPr="00446C4E" w:rsidRDefault="00CA743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50ED3" w14:textId="1658101C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Архив</w:t>
            </w:r>
          </w:p>
        </w:tc>
      </w:tr>
      <w:tr w:rsidR="00CA7438" w:rsidRPr="00446C4E" w14:paraId="63E9054A" w14:textId="77777777" w:rsidTr="00CA7438">
        <w:trPr>
          <w:trHeight w:val="288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F6898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Одновременное внедрение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C8408" w14:textId="77777777" w:rsidR="00CA7438" w:rsidRPr="00446C4E" w:rsidRDefault="00CA743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20791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Делопроизводство Входящие</w:t>
            </w:r>
          </w:p>
        </w:tc>
      </w:tr>
      <w:tr w:rsidR="00CA7438" w:rsidRPr="00446C4E" w14:paraId="7FF1922F" w14:textId="77777777" w:rsidTr="00CA743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CC9E3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9F9C9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0524A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Делопроизводство Исходящие</w:t>
            </w:r>
          </w:p>
        </w:tc>
      </w:tr>
      <w:tr w:rsidR="00CA7438" w:rsidRPr="00446C4E" w14:paraId="4ED055DE" w14:textId="77777777" w:rsidTr="00CA7438">
        <w:trPr>
          <w:trHeight w:val="288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202D7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Одновременное внедрение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3F65B" w14:textId="77777777" w:rsidR="00CA7438" w:rsidRPr="00446C4E" w:rsidRDefault="00CA743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ECB76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Внутренний ДО</w:t>
            </w:r>
          </w:p>
        </w:tc>
      </w:tr>
      <w:tr w:rsidR="00CA7438" w:rsidRPr="00446C4E" w14:paraId="7317AD48" w14:textId="77777777" w:rsidTr="00CA743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B03FC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4A852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A4076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Тендер</w:t>
            </w:r>
          </w:p>
        </w:tc>
      </w:tr>
      <w:tr w:rsidR="00CA7438" w:rsidRPr="00446C4E" w14:paraId="17AEF44A" w14:textId="77777777" w:rsidTr="00CA743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F88C2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E6001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5E4FF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Доверенности</w:t>
            </w:r>
          </w:p>
        </w:tc>
      </w:tr>
      <w:tr w:rsidR="00CA7438" w:rsidRPr="00446C4E" w14:paraId="06DB6F29" w14:textId="77777777" w:rsidTr="00CA743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E72B5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34998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1CC5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Согласование КА</w:t>
            </w:r>
          </w:p>
        </w:tc>
      </w:tr>
      <w:tr w:rsidR="00CA7438" w:rsidRPr="00446C4E" w14:paraId="2CCACC92" w14:textId="77777777" w:rsidTr="00CA743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43736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6D8BF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61830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Договорной ДО </w:t>
            </w:r>
          </w:p>
        </w:tc>
      </w:tr>
      <w:tr w:rsidR="00CA7438" w:rsidRPr="00446C4E" w14:paraId="30BA7E4A" w14:textId="77777777" w:rsidTr="00CA7438">
        <w:trPr>
          <w:trHeight w:val="288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6BC6D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Одновременное внедрение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79510" w14:textId="77777777" w:rsidR="00CA7438" w:rsidRPr="00446C4E" w:rsidRDefault="00CA743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E5D34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ЛНА</w:t>
            </w:r>
          </w:p>
        </w:tc>
      </w:tr>
      <w:tr w:rsidR="00CA7438" w:rsidRPr="00446C4E" w14:paraId="406DCDBB" w14:textId="77777777" w:rsidTr="00CA743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BB405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62D88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DB536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Кадровый документооборот</w:t>
            </w:r>
          </w:p>
        </w:tc>
      </w:tr>
      <w:tr w:rsidR="00CA7438" w:rsidRPr="00446C4E" w14:paraId="4DCE9DBC" w14:textId="77777777" w:rsidTr="00CA7438">
        <w:trPr>
          <w:trHeight w:val="86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A552D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Самостоятельные процессы, могут внедряться после первоначальной настройки в любом порядке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27BD0" w14:textId="77777777" w:rsidR="00CA7438" w:rsidRPr="00446C4E" w:rsidRDefault="00CA743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по готовности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49394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Доверенности М-2</w:t>
            </w:r>
          </w:p>
        </w:tc>
      </w:tr>
      <w:tr w:rsidR="00CA7438" w:rsidRPr="00446C4E" w14:paraId="266E2357" w14:textId="77777777" w:rsidTr="00CA7438">
        <w:trPr>
          <w:trHeight w:val="86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610A3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Самостоятельные процессы, могут внедряться после первоначальной настройки в любом порядке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900CD" w14:textId="77777777" w:rsidR="00CA7438" w:rsidRPr="00446C4E" w:rsidRDefault="00CA743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по готовности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08C2B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Акты сверки</w:t>
            </w:r>
          </w:p>
        </w:tc>
      </w:tr>
      <w:tr w:rsidR="00CA7438" w:rsidRPr="00446C4E" w14:paraId="1F54BABE" w14:textId="77777777" w:rsidTr="00CA7438">
        <w:trPr>
          <w:trHeight w:val="288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E92A6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Самостоятельные процессы, могут внедряться после первоначальной настройки в любом порядке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CE689" w14:textId="77777777" w:rsidR="00CA7438" w:rsidRPr="00446C4E" w:rsidRDefault="00CA743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по готовности, но после приоритета 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4F5C0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ПС</w:t>
            </w:r>
          </w:p>
        </w:tc>
      </w:tr>
      <w:tr w:rsidR="00CA7438" w:rsidRPr="00446C4E" w14:paraId="50ADC6C1" w14:textId="77777777" w:rsidTr="00CA743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CC565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D7A47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8AD50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ОХ закупки</w:t>
            </w:r>
          </w:p>
        </w:tc>
      </w:tr>
      <w:tr w:rsidR="00CA7438" w:rsidRPr="00446C4E" w14:paraId="5DE772D4" w14:textId="77777777" w:rsidTr="00CA743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EBB25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E5CE7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EB0F4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Ремонт ПС</w:t>
            </w:r>
          </w:p>
        </w:tc>
      </w:tr>
      <w:tr w:rsidR="00CA7438" w:rsidRPr="00446C4E" w14:paraId="5EAE150A" w14:textId="77777777" w:rsidTr="00CA743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D2854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0D4EA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E9E6" w14:textId="77777777" w:rsidR="00CA7438" w:rsidRPr="00446C4E" w:rsidRDefault="00CA74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46C4E">
              <w:rPr>
                <w:rFonts w:ascii="Times New Roman" w:hAnsi="Times New Roman" w:cs="Times New Roman"/>
                <w:color w:val="000000"/>
                <w:lang w:eastAsia="ru-RU"/>
              </w:rPr>
              <w:t>Транспортировка УиД</w:t>
            </w:r>
          </w:p>
        </w:tc>
      </w:tr>
    </w:tbl>
    <w:p w14:paraId="1CB8DDB1" w14:textId="7CBB19E8" w:rsidR="00A51A20" w:rsidRDefault="00A51A20" w:rsidP="00B071F8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В рамках предложения претендент может предложить собственный вариант последовательности выполнения работ по порядку ввода в действие и обоснование предложенного варианта.</w:t>
      </w:r>
    </w:p>
    <w:p w14:paraId="7C12EFC4" w14:textId="1A51EA65" w:rsidR="00CA7438" w:rsidRPr="00A51A20" w:rsidRDefault="00E77282" w:rsidP="00A51A20">
      <w:pPr>
        <w:widowControl w:val="0"/>
        <w:tabs>
          <w:tab w:val="left" w:pos="993"/>
        </w:tabs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Cs w:val="28"/>
        </w:rPr>
      </w:pPr>
      <w:r w:rsidRPr="00A51A20">
        <w:rPr>
          <w:rFonts w:ascii="Times New Roman" w:hAnsi="Times New Roman" w:cs="Times New Roman"/>
          <w:szCs w:val="28"/>
        </w:rPr>
        <w:t>Работы по функциональным блокам должны идти параллельно с другими этапами, а не последовательно</w:t>
      </w:r>
    </w:p>
    <w:p w14:paraId="2DF507B6" w14:textId="40E78F4A" w:rsidR="004A455C" w:rsidRPr="00170975" w:rsidRDefault="00170975" w:rsidP="00B071F8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170975">
        <w:rPr>
          <w:rFonts w:ascii="Times New Roman" w:hAnsi="Times New Roman" w:cs="Times New Roman"/>
          <w:szCs w:val="28"/>
        </w:rPr>
        <w:t>Оценка должна учитывать период 3-месячной стабилизации решения после ввода в действие по каждому функциональному блоку</w:t>
      </w:r>
      <w:r>
        <w:rPr>
          <w:rFonts w:ascii="Times New Roman" w:hAnsi="Times New Roman" w:cs="Times New Roman"/>
          <w:szCs w:val="28"/>
        </w:rPr>
        <w:t>.</w:t>
      </w:r>
    </w:p>
    <w:p w14:paraId="612D31FD" w14:textId="22F1E007" w:rsidR="00C06741" w:rsidRDefault="00C06741" w:rsidP="00B071F8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C06741">
        <w:rPr>
          <w:rFonts w:ascii="Times New Roman" w:hAnsi="Times New Roman" w:cs="Times New Roman"/>
          <w:szCs w:val="28"/>
        </w:rPr>
        <w:t>Командировочные расходы Исполнителя должны быть включены в стоимость работ на этапе ОПЭ.</w:t>
      </w:r>
    </w:p>
    <w:p w14:paraId="10693B33" w14:textId="7F5CF0D5" w:rsidR="0043741B" w:rsidRDefault="0043741B" w:rsidP="00B071F8">
      <w:pPr>
        <w:pStyle w:val="a3"/>
        <w:ind w:left="744"/>
        <w:rPr>
          <w:rFonts w:ascii="Times New Roman" w:hAnsi="Times New Roman" w:cs="Times New Roman"/>
          <w:szCs w:val="28"/>
        </w:rPr>
      </w:pPr>
      <w:r w:rsidRPr="0043741B">
        <w:rPr>
          <w:rFonts w:ascii="Times New Roman" w:hAnsi="Times New Roman" w:cs="Times New Roman"/>
          <w:szCs w:val="28"/>
        </w:rPr>
        <w:t>Требования к поддержке Системы в рамках проекта:</w:t>
      </w:r>
    </w:p>
    <w:p w14:paraId="2B900794" w14:textId="6A5313E0" w:rsidR="0043741B" w:rsidRDefault="0043741B" w:rsidP="0043741B">
      <w:pPr>
        <w:pStyle w:val="a3"/>
        <w:ind w:left="74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и</w:t>
      </w:r>
      <w:r w:rsidRPr="0043741B">
        <w:rPr>
          <w:rFonts w:ascii="Times New Roman" w:hAnsi="Times New Roman" w:cs="Times New Roman"/>
          <w:szCs w:val="28"/>
        </w:rPr>
        <w:t xml:space="preserve">сполнитель несет общую ответственность и обеспечивает поддержку Системы до момента сдачи всех работ и передачи Системы </w:t>
      </w:r>
      <w:r>
        <w:rPr>
          <w:rFonts w:ascii="Times New Roman" w:hAnsi="Times New Roman" w:cs="Times New Roman"/>
          <w:szCs w:val="28"/>
        </w:rPr>
        <w:t>Заказчику</w:t>
      </w:r>
      <w:r w:rsidRPr="0043741B">
        <w:rPr>
          <w:rFonts w:ascii="Times New Roman" w:hAnsi="Times New Roman" w:cs="Times New Roman"/>
          <w:szCs w:val="28"/>
        </w:rPr>
        <w:t xml:space="preserve"> в постоянную эксплуатацию;</w:t>
      </w:r>
    </w:p>
    <w:p w14:paraId="2C36E1B4" w14:textId="559A9D8B" w:rsidR="0043741B" w:rsidRDefault="0043741B" w:rsidP="0043741B">
      <w:pPr>
        <w:pStyle w:val="a3"/>
        <w:ind w:left="74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п</w:t>
      </w:r>
      <w:r w:rsidRPr="0043741B">
        <w:rPr>
          <w:rFonts w:ascii="Times New Roman" w:hAnsi="Times New Roman" w:cs="Times New Roman"/>
          <w:szCs w:val="28"/>
        </w:rPr>
        <w:t>оддержка опытной эксплуатации Системы в части обращений пользователей по функциональности осуществляется специалистами Исполнителя;</w:t>
      </w:r>
    </w:p>
    <w:p w14:paraId="163E8544" w14:textId="79AE1F6A" w:rsidR="0043741B" w:rsidRDefault="0043741B" w:rsidP="0043741B">
      <w:pPr>
        <w:pStyle w:val="a3"/>
        <w:ind w:left="74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заказчик</w:t>
      </w:r>
      <w:r w:rsidRPr="0043741B">
        <w:rPr>
          <w:rFonts w:ascii="Times New Roman" w:hAnsi="Times New Roman" w:cs="Times New Roman"/>
          <w:szCs w:val="28"/>
        </w:rPr>
        <w:t xml:space="preserve"> вправе частично или полностью обеспечить поддержку внутренними ресурсами;</w:t>
      </w:r>
    </w:p>
    <w:p w14:paraId="5EC14D5C" w14:textId="70EED540" w:rsidR="0043741B" w:rsidRDefault="0043741B" w:rsidP="0043741B">
      <w:pPr>
        <w:pStyle w:val="a3"/>
        <w:ind w:left="74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в </w:t>
      </w:r>
      <w:r w:rsidRPr="0043741B">
        <w:rPr>
          <w:rFonts w:ascii="Times New Roman" w:hAnsi="Times New Roman" w:cs="Times New Roman"/>
          <w:szCs w:val="28"/>
        </w:rPr>
        <w:t xml:space="preserve">течение всего периода опытной эксплуатации специалисты Исполнителя передают специалистам службы поддержки </w:t>
      </w:r>
      <w:r>
        <w:rPr>
          <w:rFonts w:ascii="Times New Roman" w:hAnsi="Times New Roman" w:cs="Times New Roman"/>
          <w:szCs w:val="28"/>
        </w:rPr>
        <w:t>Заказчика</w:t>
      </w:r>
      <w:r w:rsidRPr="0043741B">
        <w:rPr>
          <w:rFonts w:ascii="Times New Roman" w:hAnsi="Times New Roman" w:cs="Times New Roman"/>
          <w:szCs w:val="28"/>
        </w:rPr>
        <w:t xml:space="preserve"> список типовых ошибок и методов их решения с указаниями причин их появления и рекомендациями по предотвращению их появления в дальнейшем;</w:t>
      </w:r>
    </w:p>
    <w:p w14:paraId="087D01DE" w14:textId="267AD9B0" w:rsidR="0043741B" w:rsidRPr="0043741B" w:rsidRDefault="0043741B" w:rsidP="0043741B">
      <w:pPr>
        <w:pStyle w:val="a3"/>
        <w:ind w:left="74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в</w:t>
      </w:r>
      <w:r w:rsidRPr="0043741B">
        <w:rPr>
          <w:rFonts w:ascii="Times New Roman" w:hAnsi="Times New Roman" w:cs="Times New Roman"/>
          <w:szCs w:val="28"/>
        </w:rPr>
        <w:t xml:space="preserve"> течение всего периода опытной, тестовой и опытно-промышленной эксплуатации специалисты Исполнителя должны фиксировать в проектной документации все изменения конфигурации Системы (настройки и разработки).</w:t>
      </w:r>
    </w:p>
    <w:p w14:paraId="1FA0A570" w14:textId="5A438E5A" w:rsidR="008B7D37" w:rsidRPr="00E46C6E" w:rsidRDefault="00C06741" w:rsidP="00E46C6E">
      <w:pPr>
        <w:widowControl w:val="0"/>
        <w:tabs>
          <w:tab w:val="left" w:pos="993"/>
        </w:tabs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</w:rPr>
        <w:sectPr w:rsidR="008B7D37" w:rsidRPr="00E46C6E" w:rsidSect="00AF777C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 w:rsidRPr="00B071F8">
        <w:rPr>
          <w:rFonts w:ascii="Times New Roman" w:hAnsi="Times New Roman" w:cs="Times New Roman"/>
        </w:rPr>
        <w:t>В подтверждение соответствия квалификационным требованиям Заказчика Участник должен представить резюме специалистов по формату участника с обязательным указанием завершенных проектов, описанием функций в проекте и проектной роли. Ключевые участники проекта со стороны Исполнителя: Руководитель проектов, функциональный и технический архитекторы и ведущие консультанты – не должны меняться в ходе выполнения проекта</w:t>
      </w:r>
      <w:r w:rsidR="00224CF0">
        <w:rPr>
          <w:rFonts w:ascii="Times New Roman" w:hAnsi="Times New Roman" w:cs="Times New Roman"/>
        </w:rPr>
        <w:t>.</w:t>
      </w:r>
    </w:p>
    <w:p w14:paraId="33C3B804" w14:textId="76774F7C" w:rsidR="004D343D" w:rsidRDefault="004D343D" w:rsidP="00224CF0">
      <w:pPr>
        <w:rPr>
          <w:rFonts w:ascii="Times New Roman" w:hAnsi="Times New Roman" w:cs="Times New Roman"/>
        </w:rPr>
      </w:pPr>
    </w:p>
    <w:sectPr w:rsidR="004D343D" w:rsidSect="00D81C02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61B2A" w14:textId="77777777" w:rsidR="00B00092" w:rsidRDefault="00B00092" w:rsidP="00420E5B">
      <w:r>
        <w:separator/>
      </w:r>
    </w:p>
  </w:endnote>
  <w:endnote w:type="continuationSeparator" w:id="0">
    <w:p w14:paraId="73E5EB11" w14:textId="77777777" w:rsidR="00B00092" w:rsidRDefault="00B00092" w:rsidP="00420E5B">
      <w:r>
        <w:continuationSeparator/>
      </w:r>
    </w:p>
  </w:endnote>
  <w:endnote w:type="continuationNotice" w:id="1">
    <w:p w14:paraId="5228F300" w14:textId="77777777" w:rsidR="00B00092" w:rsidRDefault="00B000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31C7E" w14:textId="77777777" w:rsidR="00B00092" w:rsidRDefault="00B00092" w:rsidP="00420E5B">
      <w:r>
        <w:separator/>
      </w:r>
    </w:p>
  </w:footnote>
  <w:footnote w:type="continuationSeparator" w:id="0">
    <w:p w14:paraId="0887C404" w14:textId="77777777" w:rsidR="00B00092" w:rsidRDefault="00B00092" w:rsidP="00420E5B">
      <w:r>
        <w:continuationSeparator/>
      </w:r>
    </w:p>
  </w:footnote>
  <w:footnote w:type="continuationNotice" w:id="1">
    <w:p w14:paraId="116F0996" w14:textId="77777777" w:rsidR="00B00092" w:rsidRDefault="00B000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011A"/>
    <w:multiLevelType w:val="hybridMultilevel"/>
    <w:tmpl w:val="88CC6236"/>
    <w:lvl w:ilvl="0" w:tplc="493016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4689"/>
    <w:multiLevelType w:val="hybridMultilevel"/>
    <w:tmpl w:val="7DA215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33200"/>
    <w:multiLevelType w:val="multilevel"/>
    <w:tmpl w:val="7E0282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0F822B00"/>
    <w:multiLevelType w:val="hybridMultilevel"/>
    <w:tmpl w:val="95C669A8"/>
    <w:lvl w:ilvl="0" w:tplc="04190005">
      <w:start w:val="1"/>
      <w:numFmt w:val="bullet"/>
      <w:lvlText w:val=""/>
      <w:lvlJc w:val="left"/>
      <w:pPr>
        <w:ind w:left="690" w:hanging="69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7">
      <w:start w:val="1"/>
      <w:numFmt w:val="lowerLetter"/>
      <w:lvlText w:val="%5)"/>
      <w:lvlJc w:val="left"/>
      <w:pPr>
        <w:ind w:left="1080" w:hanging="360"/>
      </w:pPr>
    </w:lvl>
    <w:lvl w:ilvl="5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4" w15:restartNumberingAfterBreak="0">
    <w:nsid w:val="1CFE7E0B"/>
    <w:multiLevelType w:val="hybridMultilevel"/>
    <w:tmpl w:val="1EAE524E"/>
    <w:lvl w:ilvl="0" w:tplc="0419000F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DDB0E3C"/>
    <w:multiLevelType w:val="multilevel"/>
    <w:tmpl w:val="9072D3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1E34706A"/>
    <w:multiLevelType w:val="hybridMultilevel"/>
    <w:tmpl w:val="9A5646D4"/>
    <w:lvl w:ilvl="0" w:tplc="B6460E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BD61B4"/>
    <w:multiLevelType w:val="hybridMultilevel"/>
    <w:tmpl w:val="05BE899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560D3"/>
    <w:multiLevelType w:val="hybridMultilevel"/>
    <w:tmpl w:val="A102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67739"/>
    <w:multiLevelType w:val="hybridMultilevel"/>
    <w:tmpl w:val="53CC3B7C"/>
    <w:lvl w:ilvl="0" w:tplc="0419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F576D"/>
    <w:multiLevelType w:val="hybridMultilevel"/>
    <w:tmpl w:val="7E6A19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545D45"/>
    <w:multiLevelType w:val="hybridMultilevel"/>
    <w:tmpl w:val="B58066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A780150"/>
    <w:multiLevelType w:val="hybridMultilevel"/>
    <w:tmpl w:val="3726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84C50"/>
    <w:multiLevelType w:val="hybridMultilevel"/>
    <w:tmpl w:val="CF78D50A"/>
    <w:lvl w:ilvl="0" w:tplc="04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2E1059DB"/>
    <w:multiLevelType w:val="hybridMultilevel"/>
    <w:tmpl w:val="D17C3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D3291"/>
    <w:multiLevelType w:val="hybridMultilevel"/>
    <w:tmpl w:val="6302D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E16B1"/>
    <w:multiLevelType w:val="hybridMultilevel"/>
    <w:tmpl w:val="96ACC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757CA"/>
    <w:multiLevelType w:val="hybridMultilevel"/>
    <w:tmpl w:val="36C21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E498C"/>
    <w:multiLevelType w:val="hybridMultilevel"/>
    <w:tmpl w:val="97A2B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F24C7"/>
    <w:multiLevelType w:val="hybridMultilevel"/>
    <w:tmpl w:val="86421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B7316"/>
    <w:multiLevelType w:val="hybridMultilevel"/>
    <w:tmpl w:val="F440C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A6FAD"/>
    <w:multiLevelType w:val="hybridMultilevel"/>
    <w:tmpl w:val="2626C73C"/>
    <w:lvl w:ilvl="0" w:tplc="4296F002">
      <w:start w:val="1"/>
      <w:numFmt w:val="decimal"/>
      <w:lvlText w:val="%1."/>
      <w:lvlJc w:val="left"/>
      <w:pPr>
        <w:ind w:left="2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305C9"/>
    <w:multiLevelType w:val="hybridMultilevel"/>
    <w:tmpl w:val="626EB4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619C3"/>
    <w:multiLevelType w:val="multilevel"/>
    <w:tmpl w:val="15E42A56"/>
    <w:lvl w:ilvl="0">
      <w:start w:val="1"/>
      <w:numFmt w:val="decimal"/>
      <w:lvlText w:val="%1.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>
      <w:start w:val="4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F0547DC"/>
    <w:multiLevelType w:val="hybridMultilevel"/>
    <w:tmpl w:val="1A302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00A35"/>
    <w:multiLevelType w:val="multilevel"/>
    <w:tmpl w:val="2CDC6E7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566534DE"/>
    <w:multiLevelType w:val="multilevel"/>
    <w:tmpl w:val="05BAFB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7" w15:restartNumberingAfterBreak="0">
    <w:nsid w:val="5E163F85"/>
    <w:multiLevelType w:val="hybridMultilevel"/>
    <w:tmpl w:val="EB942FBA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4776628"/>
    <w:multiLevelType w:val="hybridMultilevel"/>
    <w:tmpl w:val="03FE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F6B12"/>
    <w:multiLevelType w:val="hybridMultilevel"/>
    <w:tmpl w:val="CBB0B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A4860"/>
    <w:multiLevelType w:val="hybridMultilevel"/>
    <w:tmpl w:val="84E6D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E58BF"/>
    <w:multiLevelType w:val="hybridMultilevel"/>
    <w:tmpl w:val="B2ECA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E0607"/>
    <w:multiLevelType w:val="hybridMultilevel"/>
    <w:tmpl w:val="BF584E68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928" w:hanging="360"/>
      </w:pPr>
      <w:rPr>
        <w:rFonts w:cs="Times New Roman"/>
      </w:rPr>
    </w:lvl>
    <w:lvl w:ilvl="2" w:tplc="4296F002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3" w15:restartNumberingAfterBreak="0">
    <w:nsid w:val="7A321A42"/>
    <w:multiLevelType w:val="hybridMultilevel"/>
    <w:tmpl w:val="068EF8C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AEC0BD2"/>
    <w:multiLevelType w:val="multilevel"/>
    <w:tmpl w:val="0B4EEF2E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79"/>
        </w:tabs>
        <w:ind w:left="1779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7"/>
        </w:tabs>
        <w:ind w:left="2487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5" w15:restartNumberingAfterBreak="0">
    <w:nsid w:val="7C72777E"/>
    <w:multiLevelType w:val="hybridMultilevel"/>
    <w:tmpl w:val="C2C69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D15A4"/>
    <w:multiLevelType w:val="hybridMultilevel"/>
    <w:tmpl w:val="E5D81FA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382368545">
    <w:abstractNumId w:val="30"/>
  </w:num>
  <w:num w:numId="2" w16cid:durableId="1661544828">
    <w:abstractNumId w:val="24"/>
  </w:num>
  <w:num w:numId="3" w16cid:durableId="458189161">
    <w:abstractNumId w:val="17"/>
  </w:num>
  <w:num w:numId="4" w16cid:durableId="1569807704">
    <w:abstractNumId w:val="28"/>
  </w:num>
  <w:num w:numId="5" w16cid:durableId="2030252885">
    <w:abstractNumId w:val="14"/>
  </w:num>
  <w:num w:numId="6" w16cid:durableId="2071685550">
    <w:abstractNumId w:val="12"/>
  </w:num>
  <w:num w:numId="7" w16cid:durableId="725027731">
    <w:abstractNumId w:val="18"/>
  </w:num>
  <w:num w:numId="8" w16cid:durableId="962417556">
    <w:abstractNumId w:val="2"/>
  </w:num>
  <w:num w:numId="9" w16cid:durableId="255990092">
    <w:abstractNumId w:val="10"/>
  </w:num>
  <w:num w:numId="10" w16cid:durableId="1427730402">
    <w:abstractNumId w:val="20"/>
  </w:num>
  <w:num w:numId="11" w16cid:durableId="2002545003">
    <w:abstractNumId w:val="31"/>
  </w:num>
  <w:num w:numId="12" w16cid:durableId="2125879327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13" w16cid:durableId="89815107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713076251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293877965">
    <w:abstractNumId w:val="33"/>
  </w:num>
  <w:num w:numId="16" w16cid:durableId="144321783">
    <w:abstractNumId w:val="7"/>
  </w:num>
  <w:num w:numId="17" w16cid:durableId="842430564">
    <w:abstractNumId w:val="26"/>
  </w:num>
  <w:num w:numId="18" w16cid:durableId="618075216">
    <w:abstractNumId w:val="1"/>
  </w:num>
  <w:num w:numId="19" w16cid:durableId="2121214933">
    <w:abstractNumId w:val="16"/>
  </w:num>
  <w:num w:numId="20" w16cid:durableId="203755684">
    <w:abstractNumId w:val="15"/>
  </w:num>
  <w:num w:numId="21" w16cid:durableId="527530927">
    <w:abstractNumId w:val="29"/>
  </w:num>
  <w:num w:numId="22" w16cid:durableId="1708407820">
    <w:abstractNumId w:val="36"/>
  </w:num>
  <w:num w:numId="23" w16cid:durableId="253780817">
    <w:abstractNumId w:val="27"/>
  </w:num>
  <w:num w:numId="24" w16cid:durableId="1822503797">
    <w:abstractNumId w:val="34"/>
  </w:num>
  <w:num w:numId="25" w16cid:durableId="650787583">
    <w:abstractNumId w:val="19"/>
  </w:num>
  <w:num w:numId="26" w16cid:durableId="1507860263">
    <w:abstractNumId w:val="25"/>
  </w:num>
  <w:num w:numId="27" w16cid:durableId="362678877">
    <w:abstractNumId w:val="5"/>
  </w:num>
  <w:num w:numId="28" w16cid:durableId="780539810">
    <w:abstractNumId w:val="32"/>
  </w:num>
  <w:num w:numId="29" w16cid:durableId="69622086">
    <w:abstractNumId w:val="21"/>
  </w:num>
  <w:num w:numId="30" w16cid:durableId="1600140680">
    <w:abstractNumId w:val="4"/>
  </w:num>
  <w:num w:numId="31" w16cid:durableId="589899732">
    <w:abstractNumId w:val="23"/>
  </w:num>
  <w:num w:numId="32" w16cid:durableId="912004234">
    <w:abstractNumId w:val="0"/>
  </w:num>
  <w:num w:numId="33" w16cid:durableId="546141827">
    <w:abstractNumId w:val="11"/>
  </w:num>
  <w:num w:numId="34" w16cid:durableId="11575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46025900">
    <w:abstractNumId w:val="9"/>
  </w:num>
  <w:num w:numId="36" w16cid:durableId="72627577">
    <w:abstractNumId w:val="35"/>
  </w:num>
  <w:num w:numId="37" w16cid:durableId="167064977">
    <w:abstractNumId w:val="6"/>
  </w:num>
  <w:num w:numId="38" w16cid:durableId="13562757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B0"/>
    <w:rsid w:val="0000773D"/>
    <w:rsid w:val="00007EBF"/>
    <w:rsid w:val="00014ADA"/>
    <w:rsid w:val="00020313"/>
    <w:rsid w:val="0002510F"/>
    <w:rsid w:val="00026E5E"/>
    <w:rsid w:val="000331B5"/>
    <w:rsid w:val="000348C7"/>
    <w:rsid w:val="000436F0"/>
    <w:rsid w:val="00047A00"/>
    <w:rsid w:val="000520E5"/>
    <w:rsid w:val="00065B4C"/>
    <w:rsid w:val="00075783"/>
    <w:rsid w:val="00085D7C"/>
    <w:rsid w:val="00087F93"/>
    <w:rsid w:val="000A7F32"/>
    <w:rsid w:val="000B35C9"/>
    <w:rsid w:val="000B3A84"/>
    <w:rsid w:val="000E154A"/>
    <w:rsid w:val="000E45B4"/>
    <w:rsid w:val="000E49D6"/>
    <w:rsid w:val="000F1DEA"/>
    <w:rsid w:val="00101EA0"/>
    <w:rsid w:val="001157B9"/>
    <w:rsid w:val="00123A2A"/>
    <w:rsid w:val="00125659"/>
    <w:rsid w:val="00126915"/>
    <w:rsid w:val="00132A4B"/>
    <w:rsid w:val="001601A1"/>
    <w:rsid w:val="00170975"/>
    <w:rsid w:val="0018415A"/>
    <w:rsid w:val="00195DC9"/>
    <w:rsid w:val="001A098C"/>
    <w:rsid w:val="001B191E"/>
    <w:rsid w:val="001B32DA"/>
    <w:rsid w:val="001B6205"/>
    <w:rsid w:val="001B62C9"/>
    <w:rsid w:val="001D47A9"/>
    <w:rsid w:val="001D52A8"/>
    <w:rsid w:val="00211836"/>
    <w:rsid w:val="00212275"/>
    <w:rsid w:val="00217089"/>
    <w:rsid w:val="00224CF0"/>
    <w:rsid w:val="0022759E"/>
    <w:rsid w:val="0023433C"/>
    <w:rsid w:val="00240197"/>
    <w:rsid w:val="00247273"/>
    <w:rsid w:val="0025359B"/>
    <w:rsid w:val="00254F9E"/>
    <w:rsid w:val="00256F5A"/>
    <w:rsid w:val="00272769"/>
    <w:rsid w:val="00282A1B"/>
    <w:rsid w:val="00282E49"/>
    <w:rsid w:val="002A464D"/>
    <w:rsid w:val="002E29E6"/>
    <w:rsid w:val="00302903"/>
    <w:rsid w:val="00305FB8"/>
    <w:rsid w:val="00314254"/>
    <w:rsid w:val="00341C4D"/>
    <w:rsid w:val="00342165"/>
    <w:rsid w:val="0035424C"/>
    <w:rsid w:val="00355510"/>
    <w:rsid w:val="00364FDD"/>
    <w:rsid w:val="00365C57"/>
    <w:rsid w:val="00381940"/>
    <w:rsid w:val="00384D29"/>
    <w:rsid w:val="003B1081"/>
    <w:rsid w:val="003B2F8D"/>
    <w:rsid w:val="003C1CFB"/>
    <w:rsid w:val="003C6327"/>
    <w:rsid w:val="003D1EA1"/>
    <w:rsid w:val="003E7C95"/>
    <w:rsid w:val="003F35DF"/>
    <w:rsid w:val="003F7E6C"/>
    <w:rsid w:val="003F7EBD"/>
    <w:rsid w:val="00420E5B"/>
    <w:rsid w:val="00421ED5"/>
    <w:rsid w:val="00426704"/>
    <w:rsid w:val="00431D1D"/>
    <w:rsid w:val="00433E79"/>
    <w:rsid w:val="0043741B"/>
    <w:rsid w:val="00446C4E"/>
    <w:rsid w:val="00491CD6"/>
    <w:rsid w:val="00495566"/>
    <w:rsid w:val="00496D59"/>
    <w:rsid w:val="004A455C"/>
    <w:rsid w:val="004A7A23"/>
    <w:rsid w:val="004C0D2E"/>
    <w:rsid w:val="004C1D89"/>
    <w:rsid w:val="004C4BC5"/>
    <w:rsid w:val="004D0130"/>
    <w:rsid w:val="004D343D"/>
    <w:rsid w:val="004D726F"/>
    <w:rsid w:val="004E4D64"/>
    <w:rsid w:val="00500B1F"/>
    <w:rsid w:val="0050464D"/>
    <w:rsid w:val="00524BF7"/>
    <w:rsid w:val="00535327"/>
    <w:rsid w:val="005409BB"/>
    <w:rsid w:val="00546F7D"/>
    <w:rsid w:val="0055178C"/>
    <w:rsid w:val="00554D40"/>
    <w:rsid w:val="00577BB3"/>
    <w:rsid w:val="005807D8"/>
    <w:rsid w:val="005A1B2F"/>
    <w:rsid w:val="005A47E2"/>
    <w:rsid w:val="005B1805"/>
    <w:rsid w:val="005C3834"/>
    <w:rsid w:val="005D5C30"/>
    <w:rsid w:val="005F6492"/>
    <w:rsid w:val="00610D8C"/>
    <w:rsid w:val="0061319E"/>
    <w:rsid w:val="006145EE"/>
    <w:rsid w:val="006321CC"/>
    <w:rsid w:val="00674308"/>
    <w:rsid w:val="00675D5C"/>
    <w:rsid w:val="00690E50"/>
    <w:rsid w:val="00693838"/>
    <w:rsid w:val="006A5092"/>
    <w:rsid w:val="006D26C8"/>
    <w:rsid w:val="006D43F8"/>
    <w:rsid w:val="006D4E80"/>
    <w:rsid w:val="006D6333"/>
    <w:rsid w:val="006F6C5E"/>
    <w:rsid w:val="006F7DEF"/>
    <w:rsid w:val="00713F6F"/>
    <w:rsid w:val="007169B0"/>
    <w:rsid w:val="007429F8"/>
    <w:rsid w:val="00744921"/>
    <w:rsid w:val="007533C2"/>
    <w:rsid w:val="0078738B"/>
    <w:rsid w:val="007B23E9"/>
    <w:rsid w:val="007B7E2F"/>
    <w:rsid w:val="007D5EC3"/>
    <w:rsid w:val="007E0FC0"/>
    <w:rsid w:val="007E3C11"/>
    <w:rsid w:val="007E4265"/>
    <w:rsid w:val="007E4D3C"/>
    <w:rsid w:val="007F5DDC"/>
    <w:rsid w:val="00800739"/>
    <w:rsid w:val="00806D44"/>
    <w:rsid w:val="00814804"/>
    <w:rsid w:val="008320EC"/>
    <w:rsid w:val="008321D8"/>
    <w:rsid w:val="00835A75"/>
    <w:rsid w:val="0085391B"/>
    <w:rsid w:val="00854609"/>
    <w:rsid w:val="00860757"/>
    <w:rsid w:val="00874394"/>
    <w:rsid w:val="008854AD"/>
    <w:rsid w:val="008B229E"/>
    <w:rsid w:val="008B3340"/>
    <w:rsid w:val="008B43FC"/>
    <w:rsid w:val="008B49CB"/>
    <w:rsid w:val="008B7D37"/>
    <w:rsid w:val="008E1E69"/>
    <w:rsid w:val="008E41CF"/>
    <w:rsid w:val="008E7239"/>
    <w:rsid w:val="008E7B8A"/>
    <w:rsid w:val="008F0B03"/>
    <w:rsid w:val="008F2BC5"/>
    <w:rsid w:val="008F3C15"/>
    <w:rsid w:val="008F63A8"/>
    <w:rsid w:val="0090776F"/>
    <w:rsid w:val="0091592A"/>
    <w:rsid w:val="00916689"/>
    <w:rsid w:val="00917E1F"/>
    <w:rsid w:val="00943F9F"/>
    <w:rsid w:val="00944EA6"/>
    <w:rsid w:val="0096125B"/>
    <w:rsid w:val="00963A83"/>
    <w:rsid w:val="00971CCC"/>
    <w:rsid w:val="00994445"/>
    <w:rsid w:val="009A1192"/>
    <w:rsid w:val="009A48B9"/>
    <w:rsid w:val="009C06BF"/>
    <w:rsid w:val="009C4E06"/>
    <w:rsid w:val="009D7CDB"/>
    <w:rsid w:val="009E6D4C"/>
    <w:rsid w:val="00A010AC"/>
    <w:rsid w:val="00A01EEB"/>
    <w:rsid w:val="00A028C3"/>
    <w:rsid w:val="00A1138E"/>
    <w:rsid w:val="00A22F95"/>
    <w:rsid w:val="00A34592"/>
    <w:rsid w:val="00A400E3"/>
    <w:rsid w:val="00A51A20"/>
    <w:rsid w:val="00A81351"/>
    <w:rsid w:val="00A933CC"/>
    <w:rsid w:val="00A95080"/>
    <w:rsid w:val="00AA1DAE"/>
    <w:rsid w:val="00AA7095"/>
    <w:rsid w:val="00AA7185"/>
    <w:rsid w:val="00AB51FD"/>
    <w:rsid w:val="00AC041D"/>
    <w:rsid w:val="00AD0F0F"/>
    <w:rsid w:val="00AE2847"/>
    <w:rsid w:val="00AE3199"/>
    <w:rsid w:val="00AF0272"/>
    <w:rsid w:val="00AF35FB"/>
    <w:rsid w:val="00AF777C"/>
    <w:rsid w:val="00B00092"/>
    <w:rsid w:val="00B071F8"/>
    <w:rsid w:val="00B15920"/>
    <w:rsid w:val="00B22CA1"/>
    <w:rsid w:val="00B24953"/>
    <w:rsid w:val="00B33F99"/>
    <w:rsid w:val="00B413CF"/>
    <w:rsid w:val="00B43581"/>
    <w:rsid w:val="00B52E44"/>
    <w:rsid w:val="00B61D42"/>
    <w:rsid w:val="00B66F55"/>
    <w:rsid w:val="00B83925"/>
    <w:rsid w:val="00BA06C2"/>
    <w:rsid w:val="00BA2E4D"/>
    <w:rsid w:val="00BB7EA4"/>
    <w:rsid w:val="00BC6FFA"/>
    <w:rsid w:val="00BC7972"/>
    <w:rsid w:val="00BC79BA"/>
    <w:rsid w:val="00BD0E3E"/>
    <w:rsid w:val="00BD707F"/>
    <w:rsid w:val="00BF51D9"/>
    <w:rsid w:val="00BF7CDD"/>
    <w:rsid w:val="00C06741"/>
    <w:rsid w:val="00C067A5"/>
    <w:rsid w:val="00C14B48"/>
    <w:rsid w:val="00C26244"/>
    <w:rsid w:val="00C32033"/>
    <w:rsid w:val="00C648AB"/>
    <w:rsid w:val="00C7668C"/>
    <w:rsid w:val="00C86666"/>
    <w:rsid w:val="00C91656"/>
    <w:rsid w:val="00C94FB8"/>
    <w:rsid w:val="00CA0B45"/>
    <w:rsid w:val="00CA7438"/>
    <w:rsid w:val="00CB1E46"/>
    <w:rsid w:val="00CB4421"/>
    <w:rsid w:val="00CB56F0"/>
    <w:rsid w:val="00CE07B5"/>
    <w:rsid w:val="00CE7919"/>
    <w:rsid w:val="00CF01B0"/>
    <w:rsid w:val="00CF4708"/>
    <w:rsid w:val="00D268D5"/>
    <w:rsid w:val="00D45A99"/>
    <w:rsid w:val="00D45CC0"/>
    <w:rsid w:val="00D522A6"/>
    <w:rsid w:val="00D623D8"/>
    <w:rsid w:val="00D65FFC"/>
    <w:rsid w:val="00D8029F"/>
    <w:rsid w:val="00D81C02"/>
    <w:rsid w:val="00D86379"/>
    <w:rsid w:val="00DA1085"/>
    <w:rsid w:val="00DA3854"/>
    <w:rsid w:val="00DA4FC9"/>
    <w:rsid w:val="00DB5544"/>
    <w:rsid w:val="00E047EE"/>
    <w:rsid w:val="00E24502"/>
    <w:rsid w:val="00E329B1"/>
    <w:rsid w:val="00E46C6E"/>
    <w:rsid w:val="00E51E94"/>
    <w:rsid w:val="00E52886"/>
    <w:rsid w:val="00E747B0"/>
    <w:rsid w:val="00E77282"/>
    <w:rsid w:val="00E8353F"/>
    <w:rsid w:val="00E87E49"/>
    <w:rsid w:val="00EA184C"/>
    <w:rsid w:val="00EA47CE"/>
    <w:rsid w:val="00EA619A"/>
    <w:rsid w:val="00EB6E2F"/>
    <w:rsid w:val="00EC4A6D"/>
    <w:rsid w:val="00EC5DC3"/>
    <w:rsid w:val="00ED01DA"/>
    <w:rsid w:val="00ED256B"/>
    <w:rsid w:val="00ED394A"/>
    <w:rsid w:val="00ED7A2A"/>
    <w:rsid w:val="00EE3A31"/>
    <w:rsid w:val="00F00A45"/>
    <w:rsid w:val="00F12856"/>
    <w:rsid w:val="00F434D9"/>
    <w:rsid w:val="00F51714"/>
    <w:rsid w:val="00F576B8"/>
    <w:rsid w:val="00F74E94"/>
    <w:rsid w:val="00F7523D"/>
    <w:rsid w:val="00F8246F"/>
    <w:rsid w:val="00F852CD"/>
    <w:rsid w:val="00F93EF4"/>
    <w:rsid w:val="00F95115"/>
    <w:rsid w:val="00FA1EEA"/>
    <w:rsid w:val="00FA4E8D"/>
    <w:rsid w:val="00FB5777"/>
    <w:rsid w:val="00FC4581"/>
    <w:rsid w:val="00FC5E6D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5FA6"/>
  <w15:docId w15:val="{6454F64E-B404-41EF-B403-FE1C6C97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3C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D8029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41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Заголовок_3,Bullet_IRAO,Мой Список,AC List 01,Подпись рисунка,Table-Normal,RSHB_Table-Normal,List Paragraph1,Цветной список - Акцент 11,1,UL,Абзац маркированнный,Предусловия,Шаг процесса,List Paragraph"/>
    <w:basedOn w:val="a"/>
    <w:link w:val="a4"/>
    <w:uiPriority w:val="34"/>
    <w:qFormat/>
    <w:rsid w:val="00A400E3"/>
    <w:pPr>
      <w:ind w:left="720"/>
      <w:contextualSpacing/>
    </w:pPr>
  </w:style>
  <w:style w:type="table" w:styleId="a5">
    <w:name w:val="Table Grid"/>
    <w:aliases w:val="TBL1,Моя таблица"/>
    <w:basedOn w:val="a1"/>
    <w:uiPriority w:val="59"/>
    <w:rsid w:val="004C1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33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33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429F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EE3A3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802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41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ody Text"/>
    <w:basedOn w:val="a"/>
    <w:link w:val="a8"/>
    <w:rsid w:val="00693838"/>
    <w:pPr>
      <w:spacing w:after="120" w:line="276" w:lineRule="auto"/>
    </w:pPr>
    <w:rPr>
      <w:rFonts w:eastAsia="Calibri" w:cs="Times New Roman"/>
      <w:lang w:eastAsia="ru-RU"/>
    </w:rPr>
  </w:style>
  <w:style w:type="character" w:customStyle="1" w:styleId="a8">
    <w:name w:val="Основной текст Знак"/>
    <w:basedOn w:val="a0"/>
    <w:link w:val="a7"/>
    <w:rsid w:val="00693838"/>
    <w:rPr>
      <w:rFonts w:ascii="Calibri" w:eastAsia="Calibri" w:hAnsi="Calibri" w:cs="Times New Roman"/>
      <w:lang w:eastAsia="ru-RU"/>
    </w:rPr>
  </w:style>
  <w:style w:type="character" w:customStyle="1" w:styleId="a4">
    <w:name w:val="Абзац списка Знак"/>
    <w:aliases w:val="Bullet List Знак,FooterText Знак,numbered Знак,Заголовок_3 Знак,Bullet_IRAO Знак,Мой Список Знак,AC List 01 Знак,Подпись рисунка Знак,Table-Normal Знак,RSHB_Table-Normal Знак,List Paragraph1 Знак,Цветной список - Акцент 11 Знак,1 Знак"/>
    <w:link w:val="a3"/>
    <w:uiPriority w:val="34"/>
    <w:qFormat/>
    <w:locked/>
    <w:rsid w:val="00F95115"/>
    <w:rPr>
      <w:rFonts w:ascii="Calibri" w:hAnsi="Calibri" w:cs="Calibri"/>
    </w:rPr>
  </w:style>
  <w:style w:type="table" w:customStyle="1" w:styleId="a9">
    <w:name w:val="Акелон"/>
    <w:basedOn w:val="a1"/>
    <w:uiPriority w:val="99"/>
    <w:rsid w:val="00F95115"/>
    <w:pPr>
      <w:spacing w:after="0" w:line="240" w:lineRule="auto"/>
    </w:pPr>
    <w:rPr>
      <w:rFonts w:eastAsia="Times New Roman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</w:rPr>
      <w:tblPr/>
      <w:tcPr>
        <w:shd w:val="clear" w:color="auto" w:fill="C6D9F1"/>
      </w:tcPr>
    </w:tblStylePr>
    <w:tblStylePr w:type="lastRow">
      <w:rPr>
        <w:b/>
        <w:i w:val="0"/>
      </w:rPr>
    </w:tblStylePr>
    <w:tblStylePr w:type="firstCol">
      <w:rPr>
        <w:b/>
        <w:i w:val="0"/>
      </w:rPr>
    </w:tblStylePr>
  </w:style>
  <w:style w:type="paragraph" w:styleId="aa">
    <w:name w:val="footnote text"/>
    <w:basedOn w:val="a"/>
    <w:link w:val="ab"/>
    <w:uiPriority w:val="99"/>
    <w:unhideWhenUsed/>
    <w:rsid w:val="00420E5B"/>
    <w:pPr>
      <w:spacing w:before="120"/>
    </w:pPr>
    <w:rPr>
      <w:rFonts w:asciiTheme="minorHAnsi" w:hAnsiTheme="minorHAnsi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420E5B"/>
    <w:rPr>
      <w:sz w:val="20"/>
      <w:szCs w:val="20"/>
    </w:rPr>
  </w:style>
  <w:style w:type="character" w:styleId="ac">
    <w:name w:val="footnote reference"/>
    <w:basedOn w:val="a0"/>
    <w:uiPriority w:val="99"/>
    <w:unhideWhenUsed/>
    <w:rsid w:val="00420E5B"/>
    <w:rPr>
      <w:vertAlign w:val="superscript"/>
    </w:rPr>
  </w:style>
  <w:style w:type="paragraph" w:styleId="ad">
    <w:name w:val="Body Text Indent"/>
    <w:basedOn w:val="a"/>
    <w:link w:val="ae"/>
    <w:uiPriority w:val="99"/>
    <w:unhideWhenUsed/>
    <w:rsid w:val="007E4D3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E4D3C"/>
    <w:rPr>
      <w:rFonts w:ascii="Calibri" w:hAnsi="Calibri" w:cs="Calibri"/>
    </w:rPr>
  </w:style>
  <w:style w:type="paragraph" w:styleId="3">
    <w:name w:val="Body Text 3"/>
    <w:basedOn w:val="a"/>
    <w:link w:val="30"/>
    <w:uiPriority w:val="99"/>
    <w:unhideWhenUsed/>
    <w:rsid w:val="007E4D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E4D3C"/>
    <w:rPr>
      <w:rFonts w:ascii="Calibri" w:hAnsi="Calibri" w:cs="Calibri"/>
      <w:sz w:val="16"/>
      <w:szCs w:val="16"/>
    </w:rPr>
  </w:style>
  <w:style w:type="paragraph" w:customStyle="1" w:styleId="Head71">
    <w:name w:val="Head 7.1"/>
    <w:basedOn w:val="a"/>
    <w:rsid w:val="007E4D3C"/>
    <w:pPr>
      <w:widowControl w:val="0"/>
      <w:suppressAutoHyphens/>
      <w:jc w:val="center"/>
    </w:pPr>
    <w:rPr>
      <w:rFonts w:ascii="CG Times" w:eastAsia="Times New Roman" w:hAnsi="CG Times" w:cs="Times New Roman"/>
      <w:b/>
      <w:snapToGrid w:val="0"/>
      <w:sz w:val="28"/>
      <w:szCs w:val="20"/>
      <w:lang w:val="en-US" w:eastAsia="ru-RU"/>
    </w:rPr>
  </w:style>
  <w:style w:type="paragraph" w:customStyle="1" w:styleId="4">
    <w:name w:val="заголовок 4"/>
    <w:basedOn w:val="a"/>
    <w:next w:val="a"/>
    <w:rsid w:val="007E4D3C"/>
    <w:pPr>
      <w:keepNext/>
      <w:tabs>
        <w:tab w:val="left" w:pos="0"/>
      </w:tabs>
      <w:suppressAutoHyphens/>
      <w:jc w:val="center"/>
    </w:pPr>
    <w:rPr>
      <w:rFonts w:ascii="Times New Roman" w:eastAsia="Times New Roman" w:hAnsi="Times New Roman" w:cs="Times New Roman"/>
      <w:snapToGrid w:val="0"/>
      <w:spacing w:val="-2"/>
      <w:sz w:val="24"/>
      <w:szCs w:val="20"/>
      <w:lang w:eastAsia="ru-RU"/>
    </w:rPr>
  </w:style>
  <w:style w:type="paragraph" w:customStyle="1" w:styleId="11">
    <w:name w:val="заголовок 11"/>
    <w:basedOn w:val="a"/>
    <w:next w:val="a"/>
    <w:rsid w:val="007E4D3C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126915"/>
    <w:rPr>
      <w:color w:val="954F72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971CC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71CCC"/>
    <w:rPr>
      <w:rFonts w:ascii="Calibri" w:hAnsi="Calibri" w:cs="Calibri"/>
    </w:rPr>
  </w:style>
  <w:style w:type="paragraph" w:styleId="af2">
    <w:name w:val="footer"/>
    <w:basedOn w:val="a"/>
    <w:link w:val="af3"/>
    <w:uiPriority w:val="99"/>
    <w:unhideWhenUsed/>
    <w:rsid w:val="00971CC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71CCC"/>
    <w:rPr>
      <w:rFonts w:ascii="Calibri" w:hAnsi="Calibri" w:cs="Calibri"/>
    </w:rPr>
  </w:style>
  <w:style w:type="paragraph" w:styleId="af4">
    <w:name w:val="Revision"/>
    <w:hidden/>
    <w:uiPriority w:val="99"/>
    <w:semiHidden/>
    <w:rsid w:val="00CE07B5"/>
    <w:pPr>
      <w:spacing w:after="0" w:line="240" w:lineRule="auto"/>
    </w:pPr>
    <w:rPr>
      <w:rFonts w:ascii="Calibri" w:hAnsi="Calibri" w:cs="Calibri"/>
    </w:rPr>
  </w:style>
  <w:style w:type="paragraph" w:styleId="af5">
    <w:name w:val="Normal (Web)"/>
    <w:basedOn w:val="a"/>
    <w:uiPriority w:val="99"/>
    <w:semiHidden/>
    <w:unhideWhenUsed/>
    <w:rsid w:val="006F6C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02510F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8F63A8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F63A8"/>
    <w:rPr>
      <w:rFonts w:ascii="Segoe UI" w:hAnsi="Segoe UI" w:cs="Segoe UI"/>
      <w:sz w:val="18"/>
      <w:szCs w:val="18"/>
    </w:rPr>
  </w:style>
  <w:style w:type="character" w:styleId="af9">
    <w:name w:val="annotation reference"/>
    <w:basedOn w:val="a0"/>
    <w:uiPriority w:val="99"/>
    <w:semiHidden/>
    <w:unhideWhenUsed/>
    <w:rsid w:val="00A34592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A34592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A34592"/>
    <w:rPr>
      <w:rFonts w:ascii="Calibri" w:hAnsi="Calibri" w:cs="Calibri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3459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34592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harkova@ntsmail.ru</dc:creator>
  <cp:keywords/>
  <dc:description/>
  <cp:lastModifiedBy>Голов Дмитрий Викторович</cp:lastModifiedBy>
  <cp:revision>41</cp:revision>
  <dcterms:created xsi:type="dcterms:W3CDTF">2022-09-30T15:45:00Z</dcterms:created>
  <dcterms:modified xsi:type="dcterms:W3CDTF">2023-08-03T06:10:00Z</dcterms:modified>
</cp:coreProperties>
</file>