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A75A38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</w:t>
      </w:r>
      <w:r w:rsidR="00D40142">
        <w:rPr>
          <w:rFonts w:ascii="Times New Roman" w:hAnsi="Times New Roman" w:cs="Times New Roman"/>
          <w:sz w:val="24"/>
          <w:szCs w:val="24"/>
        </w:rPr>
        <w:t>а щебня гранитного</w:t>
      </w:r>
      <w:bookmarkStart w:id="0" w:name="_GoBack"/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0142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C75A6-78CB-4A0E-B334-4D2F08A0C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13</cp:revision>
  <cp:lastPrinted>2018-01-11T10:57:00Z</cp:lastPrinted>
  <dcterms:created xsi:type="dcterms:W3CDTF">2021-06-30T06:47:00Z</dcterms:created>
  <dcterms:modified xsi:type="dcterms:W3CDTF">2024-05-16T09:17:00Z</dcterms:modified>
</cp:coreProperties>
</file>