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7813D32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8141E">
        <w:rPr>
          <w:rFonts w:ascii="Times New Roman" w:hAnsi="Times New Roman" w:cs="Times New Roman"/>
          <w:sz w:val="24"/>
          <w:szCs w:val="24"/>
        </w:rPr>
        <w:t>металл</w:t>
      </w:r>
      <w:r w:rsidR="00AC48B0">
        <w:rPr>
          <w:rFonts w:ascii="Times New Roman" w:hAnsi="Times New Roman" w:cs="Times New Roman"/>
          <w:sz w:val="24"/>
          <w:szCs w:val="24"/>
        </w:rPr>
        <w:t>опроката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C48B0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EE81-F982-42E5-897A-A33C468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14</cp:revision>
  <cp:lastPrinted>2018-01-11T10:57:00Z</cp:lastPrinted>
  <dcterms:created xsi:type="dcterms:W3CDTF">2021-06-30T06:47:00Z</dcterms:created>
  <dcterms:modified xsi:type="dcterms:W3CDTF">2025-04-17T08:34:00Z</dcterms:modified>
</cp:coreProperties>
</file>