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514D2D14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234D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0C388EF6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19C0" w14:textId="181A40AB" w:rsidR="008367FC" w:rsidRDefault="00C12CB7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Крышка люка полувагона</w:t>
            </w:r>
            <w:r w:rsidR="00947980">
              <w:rPr>
                <w:rFonts w:ascii="Times New Roman" w:hAnsi="Times New Roman"/>
                <w:sz w:val="24"/>
                <w:szCs w:val="24"/>
              </w:rPr>
              <w:t xml:space="preserve"> (не грунтованная)</w:t>
            </w:r>
          </w:p>
          <w:p w14:paraId="08645113" w14:textId="0BA6CF56" w:rsidR="00C12CB7" w:rsidRPr="001D3681" w:rsidRDefault="00223880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полувагонов модели 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12-132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12-13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12-1704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237C84C7" w:rsidR="008367FC" w:rsidRPr="001D3681" w:rsidRDefault="006B51DE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0DF45B2" w14:textId="5BD9B5CD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A206F7C" w14:textId="5961C51B" w:rsidR="00223880" w:rsidRDefault="00223880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223880" w14:paraId="7BB66548" w14:textId="77777777" w:rsidTr="00DA7CF2">
        <w:tc>
          <w:tcPr>
            <w:tcW w:w="951" w:type="dxa"/>
          </w:tcPr>
          <w:p w14:paraId="4CEB2867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7479D5C0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010A1AE5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223880" w14:paraId="118282DD" w14:textId="77777777" w:rsidTr="00DA7CF2">
        <w:tc>
          <w:tcPr>
            <w:tcW w:w="951" w:type="dxa"/>
          </w:tcPr>
          <w:p w14:paraId="1F586DCD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1E790D0B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147" w:type="dxa"/>
          </w:tcPr>
          <w:p w14:paraId="24F621FC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23880" w14:paraId="1CAA04A9" w14:textId="77777777" w:rsidTr="00DA7CF2">
        <w:tc>
          <w:tcPr>
            <w:tcW w:w="951" w:type="dxa"/>
          </w:tcPr>
          <w:p w14:paraId="56E3023E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DD9F9EF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0E5637DE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23880" w14:paraId="6AEA882A" w14:textId="77777777" w:rsidTr="00DA7CF2">
        <w:tc>
          <w:tcPr>
            <w:tcW w:w="951" w:type="dxa"/>
          </w:tcPr>
          <w:p w14:paraId="41818609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20FFDB6B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12914AAD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223880" w14:paraId="0519B83F" w14:textId="77777777" w:rsidTr="00DA7CF2">
        <w:tc>
          <w:tcPr>
            <w:tcW w:w="951" w:type="dxa"/>
          </w:tcPr>
          <w:p w14:paraId="4276B1BD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E8D6A83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723C0F09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223880" w14:paraId="54F2170F" w14:textId="77777777" w:rsidTr="00DA7CF2">
        <w:tc>
          <w:tcPr>
            <w:tcW w:w="951" w:type="dxa"/>
          </w:tcPr>
          <w:p w14:paraId="46BDF29F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00119E46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3EF1951C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6D38D94" w14:textId="77777777" w:rsidR="00223880" w:rsidRDefault="00223880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17FC2F23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5EE6725" w14:textId="4675E474" w:rsidR="00BC4788" w:rsidRPr="00DF764B" w:rsidRDefault="00BC4788" w:rsidP="00BC4788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>
        <w:rPr>
          <w:rFonts w:ascii="Times New Roman" w:hAnsi="Times New Roman"/>
        </w:rPr>
        <w:t xml:space="preserve"> 390011, </w:t>
      </w:r>
      <w:r w:rsidRPr="00DB3D31">
        <w:rPr>
          <w:rFonts w:ascii="Times New Roman" w:hAnsi="Times New Roman"/>
        </w:rPr>
        <w:t>г. Рязань ст. Стенькино 2</w:t>
      </w:r>
      <w:r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>дом 4</w:t>
      </w:r>
      <w:r>
        <w:rPr>
          <w:rFonts w:ascii="Times New Roman" w:hAnsi="Times New Roman"/>
        </w:rPr>
        <w:t>.</w:t>
      </w:r>
    </w:p>
    <w:p w14:paraId="0A633EA7" w14:textId="7953FBC3" w:rsidR="00F61B1F" w:rsidRDefault="00F61B1F" w:rsidP="00BC4788">
      <w:pPr>
        <w:spacing w:after="0" w:line="240" w:lineRule="auto"/>
        <w:ind w:firstLine="709"/>
      </w:pP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23880"/>
    <w:rsid w:val="00234D15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B51DE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47980"/>
    <w:rsid w:val="00967F59"/>
    <w:rsid w:val="00971653"/>
    <w:rsid w:val="00982F16"/>
    <w:rsid w:val="009A148C"/>
    <w:rsid w:val="009A6F47"/>
    <w:rsid w:val="009F0193"/>
    <w:rsid w:val="00A057D1"/>
    <w:rsid w:val="00A10AEE"/>
    <w:rsid w:val="00B300DC"/>
    <w:rsid w:val="00B553D7"/>
    <w:rsid w:val="00B84DA3"/>
    <w:rsid w:val="00BB177D"/>
    <w:rsid w:val="00BC4788"/>
    <w:rsid w:val="00BE2F79"/>
    <w:rsid w:val="00BE4E7A"/>
    <w:rsid w:val="00BE5A69"/>
    <w:rsid w:val="00C127FD"/>
    <w:rsid w:val="00C12CB7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4CE0-2E4E-4CFB-9A24-24CB97A4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2025-11-05T08:01:00Z</dcterms:created>
  <dcterms:modified xsi:type="dcterms:W3CDTF">2025-11-05T08:01:00Z</dcterms:modified>
</cp:coreProperties>
</file>