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00EC7" w14:textId="77777777" w:rsidR="008E7807" w:rsidRPr="00577187" w:rsidRDefault="008E7807" w:rsidP="00EE3FC0">
      <w:pPr>
        <w:tabs>
          <w:tab w:val="left" w:pos="0"/>
        </w:tabs>
        <w:spacing w:after="0" w:line="312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5A03DB3B" w14:textId="77777777" w:rsidR="008E7807" w:rsidRPr="00577187" w:rsidRDefault="008E7807" w:rsidP="008E7807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77187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0FE58B3" w14:textId="77777777" w:rsidR="008E7807" w:rsidRPr="00577187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89DA4F2" w14:textId="77777777" w:rsidR="008E7807" w:rsidRPr="00EE3FC0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EE3FC0">
        <w:rPr>
          <w:rFonts w:ascii="Times New Roman" w:hAnsi="Times New Roman"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577187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 сканированном виде на адрес электронной почты </w:t>
      </w:r>
      <w:r w:rsidRPr="0056103E">
        <w:rPr>
          <w:rFonts w:ascii="Times New Roman" w:hAnsi="Times New Roman"/>
          <w:b/>
          <w:color w:val="000000" w:themeColor="text1"/>
          <w:sz w:val="24"/>
          <w:szCs w:val="24"/>
        </w:rPr>
        <w:t>tender@ntsmail.ru</w:t>
      </w:r>
      <w:r w:rsidRPr="0057718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2CD8A30" w14:textId="77777777" w:rsidR="008E7807" w:rsidRPr="00EE3FC0" w:rsidRDefault="008E7807" w:rsidP="00EE3FC0">
      <w:pPr>
        <w:pStyle w:val="a4"/>
        <w:widowControl w:val="0"/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EE3FC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6" w:history="1">
        <w:r w:rsidRPr="0056103E">
          <w:rPr>
            <w:b/>
            <w:i/>
            <w:u w:val="single"/>
          </w:rPr>
          <w:t>tender@ntsmail.ru</w:t>
        </w:r>
      </w:hyperlink>
      <w:r w:rsidRPr="00EE3FC0">
        <w:rPr>
          <w:rFonts w:ascii="Times New Roman" w:hAnsi="Times New Roman"/>
          <w:b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523B4F12" w14:textId="77777777" w:rsidR="008E7807" w:rsidRPr="00577187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4855344A" w14:textId="77777777" w:rsidR="008E7807" w:rsidRPr="00EE3FC0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3FC0">
        <w:rPr>
          <w:rFonts w:ascii="Times New Roman" w:hAnsi="Times New Roman"/>
          <w:color w:val="000000" w:themeColor="text1"/>
          <w:sz w:val="24"/>
          <w:szCs w:val="24"/>
        </w:rPr>
        <w:t>1. Оферта, составленная в произвольной форме, подписанная со стороны претендента (с обязательным указанием срока действия оферты), с включением в нее подробной Спецификации, отвечающей требованиям технического задания, прилагаемого к письму-приглашению.</w:t>
      </w:r>
    </w:p>
    <w:p w14:paraId="07C3D10E" w14:textId="77777777" w:rsidR="008E7807" w:rsidRPr="00577187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</w:rPr>
        <w:t>2. Заявка претендента, подписанная со стороны претендента (приложение № 2).</w:t>
      </w:r>
    </w:p>
    <w:p w14:paraId="7E37B536" w14:textId="77777777" w:rsidR="008E7807" w:rsidRPr="00577187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</w:rPr>
        <w:t>3. Учредительные и иные документы юридического лица (заверенные копии):</w:t>
      </w:r>
    </w:p>
    <w:p w14:paraId="3A2FE27C" w14:textId="77777777" w:rsidR="008E7807" w:rsidRPr="00577187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5A109147" w14:textId="77777777" w:rsidR="008E7807" w:rsidRPr="00577187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</w:rPr>
        <w:t>–  выписка из ЕГРЮЛ, полученная не ранее 30 календарных дней до даты подачи Заявки;</w:t>
      </w:r>
    </w:p>
    <w:p w14:paraId="48A22FA7" w14:textId="77777777" w:rsidR="008E7807" w:rsidRPr="00577187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</w:rPr>
        <w:t>–  свидетельство о постановке на учет в налоговом органе (ИНН);</w:t>
      </w:r>
    </w:p>
    <w:p w14:paraId="110AF1DD" w14:textId="77777777" w:rsidR="008E7807" w:rsidRPr="00577187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</w:rPr>
        <w:t>–  устав;</w:t>
      </w:r>
    </w:p>
    <w:p w14:paraId="6BED56BE" w14:textId="77777777" w:rsidR="008E7807" w:rsidRPr="00577187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</w:rPr>
        <w:t>– документы, подтверждающие полномочия лица на заверение копий документов и подписание договора:</w:t>
      </w:r>
    </w:p>
    <w:p w14:paraId="0B259E5A" w14:textId="77777777" w:rsidR="008E7807" w:rsidRPr="00577187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3D38A8C1" w14:textId="77777777" w:rsidR="008E7807" w:rsidRPr="00577187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 доверенность. В случае если доверенность выдана в порядке передоверия, дополнительно предоставляются документы, подтверждающие полномочия всех лиц, выдавших доверенности в порядке передоверия;</w:t>
      </w:r>
    </w:p>
    <w:p w14:paraId="41AEC795" w14:textId="77777777" w:rsidR="008E7807" w:rsidRPr="0057718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 доверенность на право подписи, подтверждающая полномочия этого руководителя.</w:t>
      </w:r>
    </w:p>
    <w:p w14:paraId="692B864E" w14:textId="77777777" w:rsidR="008E7807" w:rsidRPr="0057718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4. Правоустанавливающие документы индивидуального предпринимателя (заверенные копии):</w:t>
      </w:r>
    </w:p>
    <w:p w14:paraId="45CC3CBF" w14:textId="77777777" w:rsidR="008E7807" w:rsidRPr="0057718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–свидетельства о государственной регистрации физического лица в качестве индивидуального предпринимателя;</w:t>
      </w:r>
    </w:p>
    <w:p w14:paraId="47434021" w14:textId="77777777" w:rsidR="008E7807" w:rsidRPr="0057718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–выписка из Единого государственного реестра индивидуальных предпринимателей (ЕГРИП), полученная не ранее чем за 30 дней до даты подачи Заявки;</w:t>
      </w:r>
    </w:p>
    <w:p w14:paraId="7A001C88" w14:textId="77777777" w:rsidR="008E7807" w:rsidRPr="0057718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– свидетельство о постановке физического лица на учет в налоговом органе по месту жительства на территории РФ (ИНН);</w:t>
      </w:r>
    </w:p>
    <w:p w14:paraId="715398D8" w14:textId="77777777" w:rsidR="008E7807" w:rsidRPr="0057718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 уведомление о применении ИП упрощенной системы налогообложения (в случае необходимости).</w:t>
      </w:r>
    </w:p>
    <w:p w14:paraId="2F1B9805" w14:textId="77777777" w:rsidR="008E7807" w:rsidRPr="0057718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5. Иные документы, подтверждающие репутацию претендента (презентации, портфолио, членство в ассоциациях).</w:t>
      </w:r>
    </w:p>
    <w:p w14:paraId="50A3D3E7" w14:textId="77777777" w:rsidR="008E7807" w:rsidRPr="00577187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</w:rPr>
        <w:t>6. Бухгалтерская отчетность за предыдущий календарный год (форма 1 «Бухгалтерский баланс» и форма 2 «Отчет о финансовых результатах»), заверенная печатью и подписью уполномоченного лица, с подтверждением предоставления в налоговые органы (по запросу в случае отсутствия в общедоступных источниках информации (базах данных)).</w:t>
      </w:r>
    </w:p>
    <w:p w14:paraId="380527D3" w14:textId="77777777" w:rsidR="008E7807" w:rsidRPr="00577187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7. Согласие претендента (составленное в свободной форме) на предоставление в случае признания победителем заверенных копий следующих документов:</w:t>
      </w:r>
    </w:p>
    <w:p w14:paraId="38D59A80" w14:textId="26B4C366" w:rsidR="008E7807" w:rsidRPr="00577187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3FC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7.1.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56103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28</w:t>
      </w:r>
      <w:r w:rsidRPr="00EE3FC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2B68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</w:t>
      </w:r>
      <w:r w:rsidR="0056103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bookmarkStart w:id="0" w:name="_GoBack"/>
      <w:bookmarkEnd w:id="0"/>
      <w:r w:rsidRPr="00EE3FC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.202</w:t>
      </w:r>
      <w:r w:rsidR="002B683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EE3FC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594F9F6" w14:textId="27698B4E" w:rsidR="008E7807" w:rsidRPr="00577187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E3FC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7.2. Сведения о среднесписочной численности работников на первое число текущего календарного года (01.01.2026) с подтверждением предоставления в налоговые органы.</w:t>
      </w:r>
    </w:p>
    <w:p w14:paraId="6F464DEC" w14:textId="77777777" w:rsidR="008E7807" w:rsidRPr="0057718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7.3.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 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2844CD" w14:textId="77777777" w:rsidR="008E7807" w:rsidRPr="0057718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8. Согласие претендента (составленное в свободной форме) на предоставление в случае признания победителем заверенных копий нижеуказанных деклараций:</w:t>
      </w:r>
    </w:p>
    <w:p w14:paraId="5EE4663B" w14:textId="77777777" w:rsidR="008E7807" w:rsidRPr="0057718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8.1. Налоговые декларации по НДС – за предшествующий календарный год и за все отчетные кварталы текущего года, по налогу на прибыль – за предшествующий календарный год, а также за последний отчетный квартал текущего года (титульный лист с 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7B32C5B7" w14:textId="77777777" w:rsidR="008E7807" w:rsidRPr="0057718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8.2. Налоговая декларация по налогу, уплачиваемому в связи с применением упрощенной системы налогообложения</w:t>
      </w:r>
      <w:r w:rsidRPr="00EE3FC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57718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 предшествующий календарный год (титульный лист с подтверждением представления в налоговые органы), в случае применения специальных налоговых режимов.</w:t>
      </w:r>
    </w:p>
    <w:p w14:paraId="65D7E6FA" w14:textId="77777777" w:rsidR="008E7807" w:rsidRPr="00EE3FC0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9. Согласие претендента (составленное в свободной форме) на предоставление по запросу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 книг продаж за периоды осуществления операций по договору</w:t>
      </w:r>
      <w:r w:rsidRPr="00EE3FC0">
        <w:rPr>
          <w:rFonts w:ascii="Times New Roman" w:hAnsi="Times New Roman"/>
          <w:color w:val="000000" w:themeColor="text1"/>
          <w:sz w:val="24"/>
          <w:szCs w:val="24"/>
          <w:lang w:eastAsia="ru-RU"/>
        </w:rPr>
        <w:endnoteReference w:id="1"/>
      </w:r>
      <w:r w:rsidRPr="0057718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26C4FB6F" w14:textId="77777777" w:rsidR="008E7807" w:rsidRPr="00577187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DEE9967" w14:textId="77777777" w:rsidR="008E7807" w:rsidRPr="00577187" w:rsidRDefault="008E7807" w:rsidP="008E780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7187"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</w:p>
    <w:p w14:paraId="757FFA94" w14:textId="77777777" w:rsidR="008E7807" w:rsidRPr="00577187" w:rsidRDefault="008E7807" w:rsidP="008E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77187">
        <w:rPr>
          <w:rStyle w:val="a6"/>
          <w:rFonts w:ascii="Times New Roman" w:hAnsi="Times New Roman"/>
        </w:rPr>
        <w:footnoteRef/>
      </w:r>
      <w:r w:rsidRPr="00577187">
        <w:rPr>
          <w:rFonts w:ascii="Times New Roman" w:hAnsi="Times New Roman"/>
        </w:rPr>
        <w:t xml:space="preserve"> Не требуется предоставление документов в соответствии с пунктами 6 – 9 следующими претендентами:</w:t>
      </w:r>
    </w:p>
    <w:p w14:paraId="49BCEAD7" w14:textId="77777777" w:rsidR="008E7807" w:rsidRPr="00577187" w:rsidRDefault="008E7807" w:rsidP="008E7807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577187">
        <w:rPr>
          <w:rFonts w:ascii="Times New Roman" w:hAnsi="Times New Roman"/>
        </w:rPr>
        <w:t>–организациями,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F8A034F" w14:textId="77777777" w:rsidR="008E7807" w:rsidRPr="00577187" w:rsidRDefault="008E7807" w:rsidP="008E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77187">
        <w:rPr>
          <w:rFonts w:ascii="Times New Roman" w:hAnsi="Times New Roman"/>
        </w:rPr>
        <w:t>–организациями, являющимися публично-правовыми обществами (имеющими организационно-правовую форму «ПАО»).</w:t>
      </w:r>
    </w:p>
    <w:p w14:paraId="1CADD94C" w14:textId="77777777" w:rsidR="0021138D" w:rsidRPr="00577187" w:rsidRDefault="0021138D">
      <w:pPr>
        <w:rPr>
          <w:rFonts w:ascii="Times New Roman" w:hAnsi="Times New Roman"/>
        </w:rPr>
      </w:pPr>
    </w:p>
    <w:sectPr w:rsidR="0021138D" w:rsidRPr="00577187" w:rsidSect="00EE3FC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0E36D" w14:textId="77777777" w:rsidR="00030BA9" w:rsidRDefault="00030BA9" w:rsidP="008E7807">
      <w:pPr>
        <w:spacing w:after="0" w:line="240" w:lineRule="auto"/>
      </w:pPr>
      <w:r>
        <w:separator/>
      </w:r>
    </w:p>
  </w:endnote>
  <w:endnote w:type="continuationSeparator" w:id="0">
    <w:p w14:paraId="23E6AE4F" w14:textId="77777777" w:rsidR="00030BA9" w:rsidRDefault="00030BA9" w:rsidP="008E7807">
      <w:pPr>
        <w:spacing w:after="0" w:line="240" w:lineRule="auto"/>
      </w:pPr>
      <w:r>
        <w:continuationSeparator/>
      </w:r>
    </w:p>
  </w:endnote>
  <w:endnote w:id="1">
    <w:p w14:paraId="7ECB86E4" w14:textId="77777777" w:rsidR="008E7807" w:rsidRPr="004C1085" w:rsidRDefault="008E7807" w:rsidP="008E7807">
      <w:pPr>
        <w:pStyle w:val="a7"/>
        <w:jc w:val="both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49D39" w14:textId="77777777" w:rsidR="00030BA9" w:rsidRDefault="00030BA9" w:rsidP="008E7807">
      <w:pPr>
        <w:spacing w:after="0" w:line="240" w:lineRule="auto"/>
      </w:pPr>
      <w:r>
        <w:separator/>
      </w:r>
    </w:p>
  </w:footnote>
  <w:footnote w:type="continuationSeparator" w:id="0">
    <w:p w14:paraId="60E41FFC" w14:textId="77777777" w:rsidR="00030BA9" w:rsidRDefault="00030BA9" w:rsidP="008E7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60"/>
    <w:rsid w:val="00004243"/>
    <w:rsid w:val="00030AFA"/>
    <w:rsid w:val="00030BA9"/>
    <w:rsid w:val="001A4F42"/>
    <w:rsid w:val="001F1B78"/>
    <w:rsid w:val="0021138D"/>
    <w:rsid w:val="00286DDE"/>
    <w:rsid w:val="002B6839"/>
    <w:rsid w:val="00305BA1"/>
    <w:rsid w:val="00402A97"/>
    <w:rsid w:val="00440B9D"/>
    <w:rsid w:val="00551736"/>
    <w:rsid w:val="0056103E"/>
    <w:rsid w:val="00576421"/>
    <w:rsid w:val="00577187"/>
    <w:rsid w:val="00585177"/>
    <w:rsid w:val="005A1E49"/>
    <w:rsid w:val="005A6300"/>
    <w:rsid w:val="00694633"/>
    <w:rsid w:val="007B0A23"/>
    <w:rsid w:val="00855BA4"/>
    <w:rsid w:val="008E7807"/>
    <w:rsid w:val="00A53C7F"/>
    <w:rsid w:val="00A567DA"/>
    <w:rsid w:val="00A912AD"/>
    <w:rsid w:val="00AC27AC"/>
    <w:rsid w:val="00B06604"/>
    <w:rsid w:val="00BB2CBE"/>
    <w:rsid w:val="00C37CE3"/>
    <w:rsid w:val="00D316C9"/>
    <w:rsid w:val="00D823E8"/>
    <w:rsid w:val="00DD4C2A"/>
    <w:rsid w:val="00DF435D"/>
    <w:rsid w:val="00E2702B"/>
    <w:rsid w:val="00E53694"/>
    <w:rsid w:val="00E54B60"/>
    <w:rsid w:val="00E674DA"/>
    <w:rsid w:val="00E91BE2"/>
    <w:rsid w:val="00EE3FC0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947E"/>
  <w15:docId w15:val="{BE3F1447-A726-4F02-AA9B-ED8836D5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7807"/>
    <w:rPr>
      <w:color w:val="0000FF"/>
      <w:u w:val="single"/>
    </w:rPr>
  </w:style>
  <w:style w:type="paragraph" w:styleId="a4">
    <w:name w:val="Body Text"/>
    <w:basedOn w:val="a"/>
    <w:link w:val="a5"/>
    <w:rsid w:val="008E7807"/>
    <w:pPr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8E7807"/>
    <w:rPr>
      <w:rFonts w:ascii="Calibri" w:eastAsia="Calibri" w:hAnsi="Calibri" w:cs="Times New Roman"/>
      <w:lang w:eastAsia="ru-RU"/>
    </w:rPr>
  </w:style>
  <w:style w:type="character" w:styleId="a6">
    <w:name w:val="endnote reference"/>
    <w:basedOn w:val="a0"/>
    <w:uiPriority w:val="99"/>
    <w:semiHidden/>
    <w:unhideWhenUsed/>
    <w:rsid w:val="008E7807"/>
    <w:rPr>
      <w:vertAlign w:val="superscript"/>
    </w:rPr>
  </w:style>
  <w:style w:type="paragraph" w:styleId="a7">
    <w:name w:val="endnote text"/>
    <w:basedOn w:val="a"/>
    <w:link w:val="a8"/>
    <w:uiPriority w:val="99"/>
    <w:unhideWhenUsed/>
    <w:rsid w:val="008E780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8E780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@nts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4489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Савченко Ольга Александровна</cp:lastModifiedBy>
  <cp:revision>2</cp:revision>
  <dcterms:created xsi:type="dcterms:W3CDTF">2026-03-26T12:35:00Z</dcterms:created>
  <dcterms:modified xsi:type="dcterms:W3CDTF">2026-03-26T12:35:00Z</dcterms:modified>
</cp:coreProperties>
</file>