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4E5B9C0E" w:rsidR="009A65EF" w:rsidRPr="001660DE" w:rsidRDefault="009A65EF" w:rsidP="00D0329D">
      <w:pPr>
        <w:tabs>
          <w:tab w:val="left" w:pos="0"/>
        </w:tabs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D0329D"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14F5969" w14:textId="53F53681" w:rsidR="007B0FC2" w:rsidRDefault="007B0FC2" w:rsidP="007B0F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Правила подачи оферты</w:t>
      </w:r>
    </w:p>
    <w:p w14:paraId="26FA419A" w14:textId="77777777" w:rsidR="007B0FC2" w:rsidRDefault="007B0FC2" w:rsidP="007B0FC2">
      <w:pPr>
        <w:pStyle w:val="Default"/>
        <w:jc w:val="center"/>
        <w:rPr>
          <w:sz w:val="23"/>
          <w:szCs w:val="23"/>
        </w:rPr>
      </w:pPr>
    </w:p>
    <w:p w14:paraId="1C25E298" w14:textId="0138C690" w:rsidR="007B0FC2" w:rsidRPr="007B0FC2" w:rsidRDefault="007B0FC2" w:rsidP="00BF2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         К рассмотрению принимаются оферты с приложенным к ней пакетом документов. </w:t>
      </w:r>
    </w:p>
    <w:p w14:paraId="7472A5B3" w14:textId="691E5859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         Все документы должны быть подписаны генеральным директором или уполномоченным лицом, заверены печатью претендента и направлены заказчику в сканированном виде на адрес электронной почты </w:t>
      </w:r>
      <w:hyperlink r:id="rId7" w:history="1">
        <w:r w:rsidR="00BA68D2" w:rsidRPr="00D85E28">
          <w:rPr>
            <w:rStyle w:val="a3"/>
            <w:rFonts w:ascii="Times New Roman" w:hAnsi="Times New Roman" w:cs="Times New Roman"/>
            <w:sz w:val="24"/>
            <w:szCs w:val="24"/>
          </w:rPr>
          <w:t>tender@ntsmail.ru</w:t>
        </w:r>
      </w:hyperlink>
      <w:r w:rsidR="00BA68D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D4BC4FA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i/>
          <w:iCs/>
          <w:sz w:val="24"/>
          <w:szCs w:val="24"/>
        </w:rPr>
        <w:t xml:space="preserve">Документы, заверенные ненадлежащим образом, а также направленные на адреса, отличные от tender@ntsmail.ru, к рассмотрению приниматься не будут. </w:t>
      </w:r>
    </w:p>
    <w:p w14:paraId="0ED09BE4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Пакет документов должен содержать: </w:t>
      </w:r>
    </w:p>
    <w:p w14:paraId="39DB948B" w14:textId="454E5F40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1. Оферта, составленная в произвольной форме, подписанная со стороны Претендента (с обязательным указанием срока действия оферты), с включением в нее заполненной таблицы из приложения </w:t>
      </w:r>
      <w:r w:rsidR="00494C3D">
        <w:rPr>
          <w:rFonts w:ascii="Times New Roman" w:hAnsi="Times New Roman" w:cs="Times New Roman"/>
          <w:sz w:val="24"/>
          <w:szCs w:val="24"/>
        </w:rPr>
        <w:t>№3</w:t>
      </w:r>
      <w:r w:rsidRPr="007B0FC2">
        <w:rPr>
          <w:rFonts w:ascii="Times New Roman" w:hAnsi="Times New Roman" w:cs="Times New Roman"/>
          <w:sz w:val="24"/>
          <w:szCs w:val="24"/>
        </w:rPr>
        <w:t xml:space="preserve"> «Предложения Претендента по критериям оценки». </w:t>
      </w:r>
    </w:p>
    <w:p w14:paraId="37DE63A6" w14:textId="6D7B159B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>2. Заявка претендента, подписанная со стор</w:t>
      </w:r>
      <w:r w:rsidR="00BA68D2">
        <w:rPr>
          <w:rFonts w:ascii="Times New Roman" w:hAnsi="Times New Roman" w:cs="Times New Roman"/>
          <w:sz w:val="24"/>
          <w:szCs w:val="24"/>
        </w:rPr>
        <w:t xml:space="preserve">оны претендента (приложение № </w:t>
      </w:r>
      <w:r w:rsidRPr="007B0FC2">
        <w:rPr>
          <w:rFonts w:ascii="Times New Roman" w:hAnsi="Times New Roman" w:cs="Times New Roman"/>
          <w:sz w:val="24"/>
          <w:szCs w:val="24"/>
        </w:rPr>
        <w:t xml:space="preserve">2). </w:t>
      </w:r>
    </w:p>
    <w:p w14:paraId="69A1B842" w14:textId="52D412C2" w:rsidR="007B0FC2" w:rsidRPr="007B0FC2" w:rsidRDefault="00494C3D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 Смета для участия в закупочной процедуре на выполнение строительно-монтажных работ на сумму свыше 2 000 000 руб. без НДС. </w:t>
      </w:r>
    </w:p>
    <w:p w14:paraId="7C26BDD3" w14:textId="3BB7611F" w:rsidR="007B0FC2" w:rsidRPr="007B0FC2" w:rsidRDefault="00494C3D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Дополнительные критерии оценки претендента (приложение </w:t>
      </w:r>
      <w:r w:rsidR="00BA68D2">
        <w:rPr>
          <w:rFonts w:ascii="Times New Roman" w:hAnsi="Times New Roman" w:cs="Times New Roman"/>
          <w:sz w:val="24"/>
          <w:szCs w:val="24"/>
        </w:rPr>
        <w:t>№3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4D3F89" w14:textId="2E315F5E" w:rsidR="007B0FC2" w:rsidRPr="007B0FC2" w:rsidRDefault="00494C3D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Учредительные и иные документы юридического лица (заверенные копии): </w:t>
      </w:r>
    </w:p>
    <w:p w14:paraId="2F8B5C96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государственной регистрации (ОГРН); </w:t>
      </w:r>
    </w:p>
    <w:p w14:paraId="106BBD0A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выписка из ЕГРЮЛ, полученная не ранее 30 календарных дней до даты подачи Заявки; </w:t>
      </w:r>
    </w:p>
    <w:p w14:paraId="103FD43F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постановке на учет в налоговом органе (ИНН); </w:t>
      </w:r>
    </w:p>
    <w:p w14:paraId="7BBE1D6B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устав; </w:t>
      </w:r>
    </w:p>
    <w:p w14:paraId="477B9C57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документы, подтверждающие полномочия лица на заверение копий документов и подписание договора: </w:t>
      </w:r>
    </w:p>
    <w:p w14:paraId="6C2982DB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а) для лица, выполняющего функции исполнительного органа – решение / протокол об избрании исполнительного органа; </w:t>
      </w:r>
    </w:p>
    <w:p w14:paraId="0F8DEFD1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б) для лица, осуществляющего свои полномочия на основании доверенности, – доверенность. В случае если доверенность выдана в порядке передоверия, дополнительно предоставляются документы, подтверждающие полномочия всех лиц, выдавших доверенности в порядке передоверия; </w:t>
      </w:r>
    </w:p>
    <w:p w14:paraId="02DFE327" w14:textId="5335D9E6" w:rsid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 доверенность на право подписи, подтверждающая полномочия этого руководителя.</w:t>
      </w:r>
    </w:p>
    <w:p w14:paraId="725C588F" w14:textId="77777777" w:rsid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5C727" w14:textId="0BA14DFE" w:rsidR="007B0FC2" w:rsidRPr="007B0FC2" w:rsidRDefault="00494C3D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Правоустанавливающие документы индивидуального предпринимателя (заверенные копии): </w:t>
      </w:r>
    </w:p>
    <w:p w14:paraId="1495DA2B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государственной регистрации физического лица в качестве индивидуального предпринимателя; </w:t>
      </w:r>
    </w:p>
    <w:p w14:paraId="53DF6389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выписка из Единого государственного реестра индивидуальных предпринимателей (ЕГРИП), полученная не ранее чем за 30 дней до даты подачи Заявки; </w:t>
      </w:r>
    </w:p>
    <w:p w14:paraId="3BFA5649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постановке физического лица на учет в налоговом органе по месту жительства на территории РФ (ИНН); </w:t>
      </w:r>
    </w:p>
    <w:p w14:paraId="0DCD0E5B" w14:textId="77777777" w:rsidR="007B0FC2" w:rsidRP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уведомление о применении ИП упрощенной системы налогообложения (в случае необходимости). </w:t>
      </w:r>
    </w:p>
    <w:p w14:paraId="0EAC78C0" w14:textId="2FDFC55D" w:rsidR="007B0FC2" w:rsidRPr="007B0FC2" w:rsidRDefault="00494C3D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 Выписка из Реестра членов СРО / лицензия / специальное разрешение для видов деятельности, осуществление которых возможно исключительно при наличии лицензии / 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gramStart"/>
      <w:r w:rsidR="007B0FC2" w:rsidRPr="007B0FC2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="007B0FC2" w:rsidRPr="007B0FC2">
        <w:rPr>
          <w:rFonts w:ascii="Times New Roman" w:hAnsi="Times New Roman" w:cs="Times New Roman"/>
          <w:sz w:val="24"/>
          <w:szCs w:val="24"/>
        </w:rPr>
        <w:t xml:space="preserve"> Федеральным законом от 04.05.2011 № 99-ФЗ «О лицензировании отдельных видов деятельности». </w:t>
      </w:r>
    </w:p>
    <w:p w14:paraId="09A1205D" w14:textId="492D4F2B" w:rsidR="007B0FC2" w:rsidRPr="007B0FC2" w:rsidRDefault="00E2453B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Иные документы, подтверждающие репутацию претендента (презентации, портфолио, членство в ассоциациях). </w:t>
      </w:r>
    </w:p>
    <w:p w14:paraId="0563559F" w14:textId="29B5492F" w:rsidR="007B0FC2" w:rsidRPr="007B0FC2" w:rsidRDefault="00E2453B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Бухгалтерская отчетность за предыдущий календарный год (форма 1 «Бухгалтерский баланс» и форма 2 «Отчет о финансовых результатах»), заверенная печатью и подписью уполномоченного лица, с подтверждением предоставления в налоговые органы (по запросу в случае отсутствия в общедоступных источниках информации (базах данных)). </w:t>
      </w:r>
    </w:p>
    <w:p w14:paraId="4ED87354" w14:textId="703581EE" w:rsidR="007B0FC2" w:rsidRPr="007B0FC2" w:rsidRDefault="00E2453B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Согласие претендента (составленное в свободной форме) на предоставление в случае признания победителем заверенных копий следующих документов: </w:t>
      </w:r>
    </w:p>
    <w:p w14:paraId="60CD2AB1" w14:textId="1CB437CE" w:rsidR="007B0FC2" w:rsidRPr="007B0FC2" w:rsidRDefault="00E2453B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0.1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22067" w:rsidRPr="00822067">
        <w:rPr>
          <w:rFonts w:ascii="Times New Roman" w:hAnsi="Times New Roman" w:cs="Times New Roman"/>
          <w:sz w:val="24"/>
          <w:szCs w:val="24"/>
        </w:rPr>
        <w:t>3</w:t>
      </w:r>
      <w:r w:rsidR="00E87981">
        <w:rPr>
          <w:rFonts w:ascii="Times New Roman" w:hAnsi="Times New Roman" w:cs="Times New Roman"/>
          <w:sz w:val="24"/>
          <w:szCs w:val="24"/>
        </w:rPr>
        <w:t>1</w:t>
      </w:r>
      <w:r w:rsidR="00822067" w:rsidRPr="00822067">
        <w:rPr>
          <w:rFonts w:ascii="Times New Roman" w:hAnsi="Times New Roman" w:cs="Times New Roman"/>
          <w:sz w:val="24"/>
          <w:szCs w:val="24"/>
        </w:rPr>
        <w:t>.0</w:t>
      </w:r>
      <w:r w:rsidR="00E87981">
        <w:rPr>
          <w:rFonts w:ascii="Times New Roman" w:hAnsi="Times New Roman" w:cs="Times New Roman"/>
          <w:sz w:val="24"/>
          <w:szCs w:val="24"/>
        </w:rPr>
        <w:t>1</w:t>
      </w:r>
      <w:r w:rsidR="00822067" w:rsidRPr="00822067">
        <w:rPr>
          <w:rFonts w:ascii="Times New Roman" w:hAnsi="Times New Roman" w:cs="Times New Roman"/>
          <w:sz w:val="24"/>
          <w:szCs w:val="24"/>
        </w:rPr>
        <w:t>.202</w:t>
      </w:r>
      <w:r w:rsidR="00E87981">
        <w:rPr>
          <w:rFonts w:ascii="Times New Roman" w:hAnsi="Times New Roman" w:cs="Times New Roman"/>
          <w:sz w:val="24"/>
          <w:szCs w:val="24"/>
        </w:rPr>
        <w:t>4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BA596" w14:textId="1E694F6B" w:rsidR="007B0FC2" w:rsidRPr="007B0FC2" w:rsidRDefault="00E2453B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Расчет по страховым взносам (титульный лист с подтверждением предоставления в налоговые органы) за последний отчетный период (квартал), предшествующий кварталу проведения конкурсной комиссии. </w:t>
      </w:r>
    </w:p>
    <w:p w14:paraId="5BBE676D" w14:textId="49188FA4" w:rsidR="007B0FC2" w:rsidRDefault="00E2453B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B0FC2" w:rsidRPr="007B0FC2">
        <w:rPr>
          <w:rFonts w:ascii="Times New Roman" w:hAnsi="Times New Roman" w:cs="Times New Roman"/>
          <w:sz w:val="24"/>
          <w:szCs w:val="24"/>
        </w:rPr>
        <w:t>.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 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1E3138CB" w14:textId="77777777" w:rsid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C8B4D" w14:textId="77777777" w:rsid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8F4B8" w14:textId="77777777" w:rsidR="007B0FC2" w:rsidRDefault="007B0FC2" w:rsidP="00BF25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A3014" w14:textId="3D2BF5A1" w:rsidR="007B0FC2" w:rsidRPr="007B0FC2" w:rsidRDefault="00E2453B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22067">
        <w:rPr>
          <w:rFonts w:ascii="Times New Roman" w:hAnsi="Times New Roman" w:cs="Times New Roman"/>
          <w:sz w:val="24"/>
          <w:szCs w:val="24"/>
        </w:rPr>
        <w:t>1</w:t>
      </w:r>
      <w:r w:rsidR="00494C3D">
        <w:rPr>
          <w:rFonts w:ascii="Times New Roman" w:hAnsi="Times New Roman" w:cs="Times New Roman"/>
          <w:sz w:val="24"/>
          <w:szCs w:val="24"/>
        </w:rPr>
        <w:t>.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 Согласие претендента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7B0FC2" w:rsidRPr="007B0F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535B04" w14:textId="3A7E9D65" w:rsidR="007B0FC2" w:rsidRPr="007B0FC2" w:rsidRDefault="00E2453B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.1. Налоговые декларации по НДС – за предшествующий календарный год и за все отчетные кварталы текущего года, по налогу на прибыль – за предшествующий календарный год, а также за последний отчетный квартал текущего года (титульный лист с 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7B0FC2" w:rsidRPr="007B0FC2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="007B0FC2" w:rsidRPr="007B0FC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8D76392" w14:textId="26DABA83" w:rsidR="007B0FC2" w:rsidRPr="007B0FC2" w:rsidRDefault="00E2453B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.2. Налоговая декларация по налогу, уплачиваемому в связи с применением упрощенной системы налогообложения за предшествующий календарный год (титульный лист с подтверждением представления в налоговые органы), – в случае применения специальных налоговых режимов. </w:t>
      </w:r>
    </w:p>
    <w:p w14:paraId="2A13BDF1" w14:textId="05B3C644" w:rsidR="007B0FC2" w:rsidRPr="007B0FC2" w:rsidRDefault="00E2453B" w:rsidP="00BF2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>. Согласие претендента (составленное в свободной форме) на предоставление по запросу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 книг продаж за периоды осуществления операций по договору</w:t>
      </w:r>
      <w:r w:rsidR="007B0FC2" w:rsidRPr="007B0F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14D952" w14:textId="77777777" w:rsidR="00BA68D2" w:rsidRDefault="00BA68D2" w:rsidP="00BF25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1FFBF" w14:textId="77777777" w:rsidR="00BA68D2" w:rsidRDefault="00BA68D2" w:rsidP="00BF25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59569" w14:textId="720C1BA4" w:rsidR="007B0FC2" w:rsidRDefault="007B0FC2" w:rsidP="00BF2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4D6A41D" w14:textId="263CCDB1" w:rsidR="007B0FC2" w:rsidRPr="00BA68D2" w:rsidRDefault="007B0FC2" w:rsidP="00BF25D8">
      <w:pPr>
        <w:spacing w:after="0"/>
        <w:jc w:val="both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  <w:vertAlign w:val="superscript"/>
        </w:rPr>
        <w:t>1</w:t>
      </w:r>
      <w:r w:rsidRPr="00BA68D2">
        <w:rPr>
          <w:rFonts w:ascii="Times New Roman" w:hAnsi="Times New Roman" w:cs="Times New Roman"/>
        </w:rPr>
        <w:t xml:space="preserve"> Не требуется предоставление документов в соответствии с пунктами </w:t>
      </w:r>
      <w:r w:rsidR="00822067">
        <w:rPr>
          <w:rFonts w:ascii="Times New Roman" w:hAnsi="Times New Roman" w:cs="Times New Roman"/>
        </w:rPr>
        <w:t>9</w:t>
      </w:r>
      <w:r w:rsidRPr="00BA68D2">
        <w:rPr>
          <w:rFonts w:ascii="Times New Roman" w:hAnsi="Times New Roman" w:cs="Times New Roman"/>
        </w:rPr>
        <w:t>–1</w:t>
      </w:r>
      <w:r w:rsidR="00822067">
        <w:rPr>
          <w:rFonts w:ascii="Times New Roman" w:hAnsi="Times New Roman" w:cs="Times New Roman"/>
        </w:rPr>
        <w:t>2</w:t>
      </w:r>
      <w:r w:rsidRPr="00BA68D2">
        <w:rPr>
          <w:rFonts w:ascii="Times New Roman" w:hAnsi="Times New Roman" w:cs="Times New Roman"/>
        </w:rPr>
        <w:t xml:space="preserve"> следующими претендентами: </w:t>
      </w:r>
    </w:p>
    <w:p w14:paraId="7962CB51" w14:textId="77777777" w:rsidR="007B0FC2" w:rsidRPr="00BA68D2" w:rsidRDefault="007B0FC2" w:rsidP="00BF25D8">
      <w:pPr>
        <w:spacing w:after="0"/>
        <w:jc w:val="both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 </w:t>
      </w:r>
    </w:p>
    <w:p w14:paraId="5E1EDA03" w14:textId="77777777" w:rsidR="007B0FC2" w:rsidRPr="00BA68D2" w:rsidRDefault="007B0FC2" w:rsidP="00BF25D8">
      <w:pPr>
        <w:spacing w:after="0"/>
        <w:jc w:val="both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организациями, являющимися публично-правовыми обществами (имеющими организационно-правовую форму «ПАО»). </w:t>
      </w:r>
    </w:p>
    <w:p w14:paraId="609E7B08" w14:textId="279E96D1" w:rsidR="007B0FC2" w:rsidRPr="00BA68D2" w:rsidRDefault="007B0FC2" w:rsidP="00BF25D8">
      <w:pPr>
        <w:spacing w:after="0"/>
        <w:jc w:val="both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  <w:vertAlign w:val="superscript"/>
        </w:rPr>
        <w:t>2</w:t>
      </w:r>
      <w:r w:rsidRPr="00BA68D2">
        <w:rPr>
          <w:rFonts w:ascii="Times New Roman" w:hAnsi="Times New Roman" w:cs="Times New Roman"/>
        </w:rPr>
        <w:t xml:space="preserve"> Не требуется предоставление документов в соответствии с пунктами 1</w:t>
      </w:r>
      <w:r w:rsidR="00822067">
        <w:rPr>
          <w:rFonts w:ascii="Times New Roman" w:hAnsi="Times New Roman" w:cs="Times New Roman"/>
        </w:rPr>
        <w:t>1-</w:t>
      </w:r>
      <w:proofErr w:type="gramStart"/>
      <w:r w:rsidR="00822067">
        <w:rPr>
          <w:rFonts w:ascii="Times New Roman" w:hAnsi="Times New Roman" w:cs="Times New Roman"/>
        </w:rPr>
        <w:t xml:space="preserve">12 </w:t>
      </w:r>
      <w:r w:rsidRPr="00BA68D2">
        <w:rPr>
          <w:rFonts w:ascii="Times New Roman" w:hAnsi="Times New Roman" w:cs="Times New Roman"/>
        </w:rPr>
        <w:t xml:space="preserve"> всеми</w:t>
      </w:r>
      <w:proofErr w:type="gramEnd"/>
      <w:r w:rsidRPr="00BA68D2">
        <w:rPr>
          <w:rFonts w:ascii="Times New Roman" w:hAnsi="Times New Roman" w:cs="Times New Roman"/>
        </w:rPr>
        <w:t xml:space="preserve"> претендентами, за исключением: </w:t>
      </w:r>
    </w:p>
    <w:p w14:paraId="3AE2C8DC" w14:textId="77777777" w:rsidR="007B0FC2" w:rsidRPr="00BA68D2" w:rsidRDefault="007B0FC2" w:rsidP="00BF25D8">
      <w:pPr>
        <w:spacing w:after="0"/>
        <w:jc w:val="both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поставщиков транспортных услуг (автомобильным транспортом), узлов и деталей для ремонта вагонов, строительно-монтажных работ; </w:t>
      </w:r>
    </w:p>
    <w:p w14:paraId="28CCAC55" w14:textId="011D1DE1" w:rsidR="002E3B64" w:rsidRPr="00BA68D2" w:rsidRDefault="007B0FC2" w:rsidP="00BF25D8">
      <w:pPr>
        <w:jc w:val="both"/>
        <w:rPr>
          <w:rFonts w:ascii="Times New Roman" w:hAnsi="Times New Roman" w:cs="Times New Roman"/>
          <w:color w:val="000000" w:themeColor="text1"/>
        </w:rPr>
      </w:pPr>
      <w:r w:rsidRPr="00BA68D2">
        <w:rPr>
          <w:rFonts w:ascii="Times New Roman" w:hAnsi="Times New Roman" w:cs="Times New Roman"/>
        </w:rPr>
        <w:t xml:space="preserve">– иных поставщиков товаров (работ, услуг) на сумму закупки более 1 млн руб. (без НДС).  </w:t>
      </w:r>
    </w:p>
    <w:sectPr w:rsidR="002E3B64" w:rsidRPr="00BA68D2" w:rsidSect="00EA0E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DE4D" w14:textId="77777777" w:rsidR="00EA0ED5" w:rsidRDefault="00EA0ED5" w:rsidP="007B5F21">
      <w:pPr>
        <w:spacing w:after="0" w:line="240" w:lineRule="auto"/>
      </w:pPr>
      <w:r>
        <w:separator/>
      </w:r>
    </w:p>
  </w:endnote>
  <w:endnote w:type="continuationSeparator" w:id="0">
    <w:p w14:paraId="0DF04ED7" w14:textId="77777777" w:rsidR="00EA0ED5" w:rsidRDefault="00EA0ED5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7D6E" w14:textId="77777777" w:rsidR="00EA0ED5" w:rsidRDefault="00EA0ED5" w:rsidP="007B5F21">
      <w:pPr>
        <w:spacing w:after="0" w:line="240" w:lineRule="auto"/>
      </w:pPr>
      <w:r>
        <w:separator/>
      </w:r>
    </w:p>
  </w:footnote>
  <w:footnote w:type="continuationSeparator" w:id="0">
    <w:p w14:paraId="2C2B8CEE" w14:textId="77777777" w:rsidR="00EA0ED5" w:rsidRDefault="00EA0ED5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51911"/>
    <w:rsid w:val="000B3332"/>
    <w:rsid w:val="00113617"/>
    <w:rsid w:val="001361E7"/>
    <w:rsid w:val="00142819"/>
    <w:rsid w:val="001660DE"/>
    <w:rsid w:val="001A26C5"/>
    <w:rsid w:val="001D5388"/>
    <w:rsid w:val="001E0502"/>
    <w:rsid w:val="00255656"/>
    <w:rsid w:val="00262095"/>
    <w:rsid w:val="002E3B64"/>
    <w:rsid w:val="00344427"/>
    <w:rsid w:val="003615A6"/>
    <w:rsid w:val="003C0734"/>
    <w:rsid w:val="003C7273"/>
    <w:rsid w:val="00413AF1"/>
    <w:rsid w:val="00435A66"/>
    <w:rsid w:val="00494C3D"/>
    <w:rsid w:val="004B101E"/>
    <w:rsid w:val="004C12A0"/>
    <w:rsid w:val="005A55CD"/>
    <w:rsid w:val="005D5493"/>
    <w:rsid w:val="00662F36"/>
    <w:rsid w:val="0068422B"/>
    <w:rsid w:val="00687BEF"/>
    <w:rsid w:val="006A1E21"/>
    <w:rsid w:val="00703225"/>
    <w:rsid w:val="00707789"/>
    <w:rsid w:val="00713A59"/>
    <w:rsid w:val="00714D1E"/>
    <w:rsid w:val="007209D4"/>
    <w:rsid w:val="00735910"/>
    <w:rsid w:val="007B0FC2"/>
    <w:rsid w:val="007B5F21"/>
    <w:rsid w:val="007C4EB6"/>
    <w:rsid w:val="007D5201"/>
    <w:rsid w:val="00822067"/>
    <w:rsid w:val="008415E5"/>
    <w:rsid w:val="008A4201"/>
    <w:rsid w:val="008A496A"/>
    <w:rsid w:val="009069DE"/>
    <w:rsid w:val="0093794E"/>
    <w:rsid w:val="00944CD4"/>
    <w:rsid w:val="009502BD"/>
    <w:rsid w:val="0097766D"/>
    <w:rsid w:val="0098524F"/>
    <w:rsid w:val="00997B23"/>
    <w:rsid w:val="009A65EF"/>
    <w:rsid w:val="009D2A3B"/>
    <w:rsid w:val="009E1AD7"/>
    <w:rsid w:val="009F6F1A"/>
    <w:rsid w:val="00A621EB"/>
    <w:rsid w:val="00A80C19"/>
    <w:rsid w:val="00AE747B"/>
    <w:rsid w:val="00B36315"/>
    <w:rsid w:val="00B378C1"/>
    <w:rsid w:val="00B4650F"/>
    <w:rsid w:val="00B53534"/>
    <w:rsid w:val="00BA68D2"/>
    <w:rsid w:val="00BC2C8B"/>
    <w:rsid w:val="00BF25D8"/>
    <w:rsid w:val="00C43DCC"/>
    <w:rsid w:val="00C50BB2"/>
    <w:rsid w:val="00C54EB8"/>
    <w:rsid w:val="00D0329D"/>
    <w:rsid w:val="00D2022C"/>
    <w:rsid w:val="00E14AD7"/>
    <w:rsid w:val="00E2453B"/>
    <w:rsid w:val="00E5489A"/>
    <w:rsid w:val="00E87981"/>
    <w:rsid w:val="00EA0ED5"/>
    <w:rsid w:val="00F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97367DC1-5FDD-40FE-BF1E-927DA98A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paragraph" w:customStyle="1" w:styleId="Default">
    <w:name w:val="Default"/>
    <w:rsid w:val="007B0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61DB-001F-4B6B-A365-83DE624E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Андоськин Андрей Михайлович</cp:lastModifiedBy>
  <cp:revision>5</cp:revision>
  <dcterms:created xsi:type="dcterms:W3CDTF">2023-08-28T03:46:00Z</dcterms:created>
  <dcterms:modified xsi:type="dcterms:W3CDTF">2024-02-09T03:15:00Z</dcterms:modified>
</cp:coreProperties>
</file>